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CF9B" w14:textId="77777777" w:rsidR="001A7B2A" w:rsidRPr="00E60642" w:rsidRDefault="001A7B2A">
      <w:pPr>
        <w:pStyle w:val="BodyText"/>
        <w:rPr>
          <w:rFonts w:asciiTheme="minorHAnsi" w:hAnsiTheme="minorHAnsi" w:cstheme="minorHAnsi"/>
          <w:i w:val="0"/>
          <w:sz w:val="17"/>
        </w:rPr>
      </w:pPr>
    </w:p>
    <w:p w14:paraId="49256AE3" w14:textId="4D43C7B2" w:rsidR="001A7B2A" w:rsidRPr="00E60642" w:rsidRDefault="00CD6079">
      <w:pPr>
        <w:pStyle w:val="Title"/>
        <w:spacing w:line="242" w:lineRule="auto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  <w:w w:val="85"/>
        </w:rPr>
        <w:t>Hapet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thirrja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për</w:t>
      </w:r>
      <w:r w:rsidRPr="00E60642">
        <w:rPr>
          <w:rFonts w:asciiTheme="minorHAnsi" w:hAnsiTheme="minorHAnsi" w:cstheme="minorHAnsi"/>
          <w:spacing w:val="-36"/>
          <w:w w:val="85"/>
        </w:rPr>
        <w:t xml:space="preserve"> </w:t>
      </w:r>
      <w:r w:rsidR="00E60642" w:rsidRPr="00E60642">
        <w:rPr>
          <w:rFonts w:asciiTheme="minorHAnsi" w:hAnsiTheme="minorHAnsi" w:cstheme="minorHAnsi"/>
          <w:spacing w:val="-36"/>
          <w:w w:val="85"/>
        </w:rPr>
        <w:t xml:space="preserve">  </w:t>
      </w:r>
      <w:r w:rsidRPr="00E60642">
        <w:rPr>
          <w:rFonts w:asciiTheme="minorHAnsi" w:hAnsiTheme="minorHAnsi" w:cstheme="minorHAnsi"/>
          <w:w w:val="85"/>
        </w:rPr>
        <w:t>mobilitete</w:t>
      </w:r>
      <w:r w:rsidRPr="00E60642">
        <w:rPr>
          <w:rFonts w:asciiTheme="minorHAnsi" w:hAnsiTheme="minorHAnsi" w:cstheme="minorHAnsi"/>
          <w:spacing w:val="-3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(bursa)</w:t>
      </w:r>
      <w:r w:rsidRPr="00E60642">
        <w:rPr>
          <w:rFonts w:asciiTheme="minorHAnsi" w:hAnsiTheme="minorHAnsi" w:cstheme="minorHAnsi"/>
          <w:spacing w:val="-37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studentësh</w:t>
      </w:r>
      <w:r w:rsidR="00E60642" w:rsidRPr="00E60642">
        <w:rPr>
          <w:rFonts w:asciiTheme="minorHAnsi" w:hAnsiTheme="minorHAnsi" w:cstheme="minorHAnsi"/>
          <w:w w:val="85"/>
        </w:rPr>
        <w:t xml:space="preserve"> dhe stafi </w:t>
      </w:r>
      <w:r w:rsidR="003F5FB3"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3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UPT-së, në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kuadër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8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Marrëveshjes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KA1,</w:t>
      </w:r>
      <w:r w:rsidRPr="00E60642">
        <w:rPr>
          <w:rFonts w:asciiTheme="minorHAnsi" w:hAnsiTheme="minorHAnsi" w:cstheme="minorHAnsi"/>
          <w:spacing w:val="-9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të</w:t>
      </w:r>
      <w:r w:rsidRPr="00E60642">
        <w:rPr>
          <w:rFonts w:asciiTheme="minorHAnsi" w:hAnsiTheme="minorHAnsi" w:cstheme="minorHAnsi"/>
          <w:spacing w:val="-14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Programit</w:t>
      </w:r>
      <w:r w:rsidRPr="00E60642">
        <w:rPr>
          <w:rFonts w:asciiTheme="minorHAnsi" w:hAnsiTheme="minorHAnsi" w:cstheme="minorHAnsi"/>
          <w:spacing w:val="-16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>Erasmus</w:t>
      </w:r>
      <w:r w:rsidRPr="00E60642">
        <w:rPr>
          <w:rFonts w:asciiTheme="minorHAnsi" w:hAnsiTheme="minorHAnsi" w:cstheme="minorHAnsi"/>
          <w:spacing w:val="-15"/>
          <w:w w:val="85"/>
        </w:rPr>
        <w:t xml:space="preserve"> </w:t>
      </w:r>
      <w:r w:rsidRPr="00E60642">
        <w:rPr>
          <w:rFonts w:asciiTheme="minorHAnsi" w:hAnsiTheme="minorHAnsi" w:cstheme="minorHAnsi"/>
          <w:w w:val="85"/>
        </w:rPr>
        <w:t xml:space="preserve">+ </w:t>
      </w:r>
      <w:r w:rsidRPr="00E60642">
        <w:rPr>
          <w:rFonts w:asciiTheme="minorHAnsi" w:hAnsiTheme="minorHAnsi" w:cstheme="minorHAnsi"/>
          <w:w w:val="95"/>
        </w:rPr>
        <w:t>në</w:t>
      </w:r>
      <w:r w:rsidRPr="00E60642">
        <w:rPr>
          <w:rFonts w:asciiTheme="minorHAnsi" w:hAnsiTheme="minorHAnsi" w:cstheme="minorHAnsi"/>
          <w:spacing w:val="-33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University</w:t>
      </w:r>
      <w:r w:rsidRPr="00E60642">
        <w:rPr>
          <w:rFonts w:asciiTheme="minorHAnsi" w:hAnsiTheme="minorHAnsi" w:cstheme="minorHAnsi"/>
          <w:spacing w:val="-32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of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Chieti,</w:t>
      </w:r>
      <w:r w:rsidRPr="00E60642">
        <w:rPr>
          <w:rFonts w:asciiTheme="minorHAnsi" w:hAnsiTheme="minorHAnsi" w:cstheme="minorHAnsi"/>
          <w:spacing w:val="-31"/>
          <w:w w:val="95"/>
        </w:rPr>
        <w:t xml:space="preserve"> </w:t>
      </w:r>
      <w:r w:rsidRPr="00E60642">
        <w:rPr>
          <w:rFonts w:asciiTheme="minorHAnsi" w:hAnsiTheme="minorHAnsi" w:cstheme="minorHAnsi"/>
          <w:w w:val="95"/>
        </w:rPr>
        <w:t>Itali</w:t>
      </w:r>
    </w:p>
    <w:p w14:paraId="3B8270CA" w14:textId="7D204D13" w:rsidR="001A7B2A" w:rsidRPr="00E60642" w:rsidRDefault="00CD6079">
      <w:pPr>
        <w:spacing w:before="277" w:line="242" w:lineRule="auto"/>
        <w:ind w:left="100" w:right="115"/>
        <w:jc w:val="both"/>
        <w:rPr>
          <w:rFonts w:asciiTheme="minorHAnsi" w:hAnsiTheme="minorHAnsi" w:cstheme="minorHAnsi"/>
          <w:b/>
          <w:sz w:val="24"/>
        </w:rPr>
      </w:pPr>
      <w:r w:rsidRPr="00E60642">
        <w:rPr>
          <w:rFonts w:asciiTheme="minorHAnsi" w:hAnsiTheme="minorHAnsi" w:cstheme="minorHAnsi"/>
          <w:sz w:val="24"/>
        </w:rPr>
        <w:t>Në</w:t>
      </w:r>
      <w:r w:rsidRPr="00E60642">
        <w:rPr>
          <w:rFonts w:asciiTheme="minorHAnsi" w:hAnsiTheme="minorHAnsi" w:cstheme="minorHAnsi"/>
          <w:spacing w:val="-15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kuadër</w:t>
      </w:r>
      <w:r w:rsidRPr="00E60642">
        <w:rPr>
          <w:rFonts w:asciiTheme="minorHAnsi" w:hAnsiTheme="minorHAnsi" w:cstheme="minorHAnsi"/>
          <w:spacing w:val="-1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të</w:t>
      </w:r>
      <w:r w:rsidRPr="00E60642">
        <w:rPr>
          <w:rFonts w:asciiTheme="minorHAnsi" w:hAnsiTheme="minorHAnsi" w:cstheme="minorHAnsi"/>
          <w:spacing w:val="-1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Marrëveshjes</w:t>
      </w:r>
      <w:r w:rsidRPr="00E60642">
        <w:rPr>
          <w:rFonts w:asciiTheme="minorHAnsi" w:hAnsiTheme="minorHAnsi" w:cstheme="minorHAnsi"/>
          <w:spacing w:val="-17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KA1</w:t>
      </w:r>
      <w:r w:rsidRPr="00E60642">
        <w:rPr>
          <w:rFonts w:asciiTheme="minorHAnsi" w:hAnsiTheme="minorHAnsi" w:cstheme="minorHAnsi"/>
          <w:spacing w:val="-1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bilaterale,</w:t>
      </w:r>
      <w:r w:rsidRPr="00E60642">
        <w:rPr>
          <w:rFonts w:asciiTheme="minorHAnsi" w:hAnsiTheme="minorHAnsi" w:cstheme="minorHAnsi"/>
          <w:spacing w:val="-19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është</w:t>
      </w:r>
      <w:r w:rsidRPr="00E60642">
        <w:rPr>
          <w:rFonts w:asciiTheme="minorHAnsi" w:hAnsiTheme="minorHAnsi" w:cstheme="minorHAnsi"/>
          <w:spacing w:val="-1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hapur</w:t>
      </w:r>
      <w:r w:rsidRPr="00E60642">
        <w:rPr>
          <w:rFonts w:asciiTheme="minorHAnsi" w:hAnsiTheme="minorHAnsi" w:cstheme="minorHAnsi"/>
          <w:spacing w:val="-1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thirrja</w:t>
      </w:r>
      <w:r w:rsidRPr="00E60642">
        <w:rPr>
          <w:rFonts w:asciiTheme="minorHAnsi" w:hAnsiTheme="minorHAnsi" w:cstheme="minorHAnsi"/>
          <w:spacing w:val="-17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për</w:t>
      </w:r>
      <w:r w:rsidRPr="00E60642">
        <w:rPr>
          <w:rFonts w:asciiTheme="minorHAnsi" w:hAnsiTheme="minorHAnsi" w:cstheme="minorHAnsi"/>
          <w:spacing w:val="-1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aplikime</w:t>
      </w:r>
      <w:r w:rsidRPr="00E60642">
        <w:rPr>
          <w:rFonts w:asciiTheme="minorHAnsi" w:hAnsiTheme="minorHAnsi" w:cstheme="minorHAnsi"/>
          <w:spacing w:val="-15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për bursa</w:t>
      </w:r>
      <w:r w:rsidRPr="00E60642">
        <w:rPr>
          <w:rFonts w:asciiTheme="minorHAnsi" w:hAnsiTheme="minorHAnsi" w:cstheme="minorHAnsi"/>
          <w:spacing w:val="-43"/>
          <w:sz w:val="24"/>
        </w:rPr>
        <w:t xml:space="preserve"> </w:t>
      </w:r>
      <w:r w:rsidR="00E60642">
        <w:rPr>
          <w:rFonts w:asciiTheme="minorHAnsi" w:hAnsiTheme="minorHAnsi" w:cstheme="minorHAnsi"/>
          <w:spacing w:val="-43"/>
          <w:sz w:val="24"/>
        </w:rPr>
        <w:t xml:space="preserve">  </w:t>
      </w:r>
      <w:r w:rsidRPr="00E60642">
        <w:rPr>
          <w:rFonts w:asciiTheme="minorHAnsi" w:hAnsiTheme="minorHAnsi" w:cstheme="minorHAnsi"/>
          <w:sz w:val="24"/>
        </w:rPr>
        <w:t>për</w:t>
      </w:r>
      <w:r w:rsidRPr="00E60642">
        <w:rPr>
          <w:rFonts w:asciiTheme="minorHAnsi" w:hAnsiTheme="minorHAnsi" w:cstheme="minorHAnsi"/>
          <w:spacing w:val="-4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mobilitete</w:t>
      </w:r>
      <w:r w:rsidRPr="00E60642">
        <w:rPr>
          <w:rFonts w:asciiTheme="minorHAnsi" w:hAnsiTheme="minorHAnsi" w:cstheme="minorHAnsi"/>
          <w:spacing w:val="-4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për</w:t>
      </w:r>
      <w:r w:rsidRPr="00E60642">
        <w:rPr>
          <w:rFonts w:asciiTheme="minorHAnsi" w:hAnsiTheme="minorHAnsi" w:cstheme="minorHAnsi"/>
          <w:spacing w:val="-4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studentët</w:t>
      </w:r>
      <w:r w:rsidR="00E60642" w:rsidRPr="00E60642">
        <w:rPr>
          <w:rFonts w:asciiTheme="minorHAnsi" w:hAnsiTheme="minorHAnsi" w:cstheme="minorHAnsi"/>
          <w:sz w:val="24"/>
        </w:rPr>
        <w:t xml:space="preserve"> dhe stafin</w:t>
      </w:r>
      <w:r w:rsidRPr="00E60642">
        <w:rPr>
          <w:rFonts w:asciiTheme="minorHAnsi" w:hAnsiTheme="minorHAnsi" w:cstheme="minorHAnsi"/>
          <w:spacing w:val="-4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e</w:t>
      </w:r>
      <w:r w:rsidRPr="00E60642">
        <w:rPr>
          <w:rFonts w:asciiTheme="minorHAnsi" w:hAnsiTheme="minorHAnsi" w:cstheme="minorHAnsi"/>
          <w:spacing w:val="-4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Universitetit</w:t>
      </w:r>
      <w:r w:rsidRPr="00E60642">
        <w:rPr>
          <w:rFonts w:asciiTheme="minorHAnsi" w:hAnsiTheme="minorHAnsi" w:cstheme="minorHAnsi"/>
          <w:spacing w:val="-4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Politeknik</w:t>
      </w:r>
      <w:r w:rsidRPr="00E60642">
        <w:rPr>
          <w:rFonts w:asciiTheme="minorHAnsi" w:hAnsiTheme="minorHAnsi" w:cstheme="minorHAnsi"/>
          <w:spacing w:val="-42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të</w:t>
      </w:r>
      <w:r w:rsidRPr="00E60642">
        <w:rPr>
          <w:rFonts w:asciiTheme="minorHAnsi" w:hAnsiTheme="minorHAnsi" w:cstheme="minorHAnsi"/>
          <w:spacing w:val="-4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Tiranës,</w:t>
      </w:r>
      <w:r w:rsidRPr="00E60642">
        <w:rPr>
          <w:rFonts w:asciiTheme="minorHAnsi" w:hAnsiTheme="minorHAnsi" w:cstheme="minorHAnsi"/>
          <w:spacing w:val="-45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Fakulteti</w:t>
      </w:r>
      <w:r w:rsidRPr="00E60642">
        <w:rPr>
          <w:rFonts w:asciiTheme="minorHAnsi" w:hAnsiTheme="minorHAnsi" w:cstheme="minorHAnsi"/>
          <w:spacing w:val="-4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i Arkitekturës</w:t>
      </w:r>
      <w:r w:rsidRPr="00E60642">
        <w:rPr>
          <w:rFonts w:asciiTheme="minorHAnsi" w:hAnsiTheme="minorHAnsi" w:cstheme="minorHAnsi"/>
          <w:spacing w:val="-37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dhe</w:t>
      </w:r>
      <w:r w:rsidRPr="00E60642">
        <w:rPr>
          <w:rFonts w:asciiTheme="minorHAnsi" w:hAnsiTheme="minorHAnsi" w:cstheme="minorHAnsi"/>
          <w:spacing w:val="-3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Urbanistikës</w:t>
      </w:r>
      <w:r w:rsidRPr="00E60642">
        <w:rPr>
          <w:rFonts w:asciiTheme="minorHAnsi" w:hAnsiTheme="minorHAnsi" w:cstheme="minorHAnsi"/>
        </w:rPr>
        <w:t>,</w:t>
      </w:r>
      <w:r w:rsidRPr="00E60642">
        <w:rPr>
          <w:rFonts w:asciiTheme="minorHAnsi" w:hAnsiTheme="minorHAnsi" w:cstheme="minorHAnsi"/>
          <w:spacing w:val="-2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në</w:t>
      </w:r>
      <w:r w:rsidRPr="00E60642">
        <w:rPr>
          <w:rFonts w:asciiTheme="minorHAnsi" w:hAnsiTheme="minorHAnsi" w:cstheme="minorHAnsi"/>
          <w:spacing w:val="-35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University</w:t>
      </w:r>
      <w:r w:rsidRPr="00E60642">
        <w:rPr>
          <w:rFonts w:asciiTheme="minorHAnsi" w:hAnsiTheme="minorHAnsi" w:cstheme="minorHAnsi"/>
          <w:spacing w:val="-3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of</w:t>
      </w:r>
      <w:r w:rsidRPr="00E60642">
        <w:rPr>
          <w:rFonts w:asciiTheme="minorHAnsi" w:hAnsiTheme="minorHAnsi" w:cstheme="minorHAnsi"/>
          <w:spacing w:val="-34"/>
          <w:sz w:val="24"/>
        </w:rPr>
        <w:t xml:space="preserve"> </w:t>
      </w:r>
      <w:r w:rsidR="00E60642" w:rsidRPr="00E60642">
        <w:rPr>
          <w:rFonts w:asciiTheme="minorHAnsi" w:hAnsiTheme="minorHAnsi" w:cstheme="minorHAnsi"/>
          <w:spacing w:val="-3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Chieti,</w:t>
      </w:r>
      <w:r w:rsidRPr="00E60642">
        <w:rPr>
          <w:rFonts w:asciiTheme="minorHAnsi" w:hAnsiTheme="minorHAnsi" w:cstheme="minorHAnsi"/>
          <w:spacing w:val="-3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(</w:t>
      </w:r>
      <w:r>
        <w:fldChar w:fldCharType="begin"/>
      </w:r>
      <w:r>
        <w:instrText xml:space="preserve"> HYPERLINK "https://en.unich.it/" \h </w:instrText>
      </w:r>
      <w:r>
        <w:fldChar w:fldCharType="separate"/>
      </w:r>
      <w:r w:rsidRPr="00E60642">
        <w:rPr>
          <w:rFonts w:asciiTheme="minorHAnsi" w:hAnsiTheme="minorHAnsi" w:cstheme="minorHAnsi"/>
          <w:sz w:val="24"/>
        </w:rPr>
        <w:t>Università</w:t>
      </w:r>
      <w:r w:rsidRPr="00E60642">
        <w:rPr>
          <w:rFonts w:asciiTheme="minorHAnsi" w:hAnsiTheme="minorHAnsi" w:cstheme="minorHAnsi"/>
          <w:spacing w:val="-3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degli</w:t>
      </w:r>
      <w:r w:rsidRPr="00E60642">
        <w:rPr>
          <w:rFonts w:asciiTheme="minorHAnsi" w:hAnsiTheme="minorHAnsi" w:cstheme="minorHAnsi"/>
          <w:spacing w:val="-39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Studi</w:t>
      </w:r>
      <w:r w:rsidRPr="00E60642">
        <w:rPr>
          <w:rFonts w:asciiTheme="minorHAnsi" w:hAnsiTheme="minorHAnsi" w:cstheme="minorHAnsi"/>
          <w:spacing w:val="-3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"G.</w:t>
      </w:r>
      <w:r>
        <w:rPr>
          <w:rFonts w:asciiTheme="minorHAnsi" w:hAnsiTheme="minorHAnsi" w:cstheme="minorHAnsi"/>
          <w:sz w:val="24"/>
        </w:rPr>
        <w:fldChar w:fldCharType="end"/>
      </w:r>
      <w:r w:rsidRPr="00E60642">
        <w:rPr>
          <w:rFonts w:asciiTheme="minorHAnsi" w:hAnsiTheme="minorHAnsi" w:cstheme="minorHAnsi"/>
          <w:sz w:val="24"/>
        </w:rPr>
        <w:t xml:space="preserve"> </w:t>
      </w:r>
      <w:hyperlink r:id="rId7">
        <w:r w:rsidRPr="00E60642">
          <w:rPr>
            <w:rFonts w:asciiTheme="minorHAnsi" w:hAnsiTheme="minorHAnsi" w:cstheme="minorHAnsi"/>
            <w:sz w:val="24"/>
          </w:rPr>
          <w:t>d'Annunzio"</w:t>
        </w:r>
        <w:r w:rsidRPr="00E60642">
          <w:rPr>
            <w:rFonts w:asciiTheme="minorHAnsi" w:hAnsiTheme="minorHAnsi" w:cstheme="minorHAnsi"/>
            <w:spacing w:val="-24"/>
            <w:sz w:val="24"/>
          </w:rPr>
          <w:t xml:space="preserve"> </w:t>
        </w:r>
        <w:r w:rsidRPr="00E60642">
          <w:rPr>
            <w:rFonts w:asciiTheme="minorHAnsi" w:hAnsiTheme="minorHAnsi" w:cstheme="minorHAnsi"/>
            <w:sz w:val="24"/>
          </w:rPr>
          <w:t>Chieti</w:t>
        </w:r>
        <w:r w:rsidRPr="00E60642">
          <w:rPr>
            <w:rFonts w:asciiTheme="minorHAnsi" w:hAnsiTheme="minorHAnsi" w:cstheme="minorHAnsi"/>
            <w:spacing w:val="-22"/>
            <w:sz w:val="24"/>
          </w:rPr>
          <w:t xml:space="preserve"> </w:t>
        </w:r>
        <w:r w:rsidRPr="00E60642">
          <w:rPr>
            <w:rFonts w:asciiTheme="minorHAnsi" w:hAnsiTheme="minorHAnsi" w:cstheme="minorHAnsi"/>
            <w:sz w:val="24"/>
          </w:rPr>
          <w:t>-</w:t>
        </w:r>
        <w:r w:rsidRPr="00E60642">
          <w:rPr>
            <w:rFonts w:asciiTheme="minorHAnsi" w:hAnsiTheme="minorHAnsi" w:cstheme="minorHAnsi"/>
            <w:spacing w:val="-19"/>
            <w:sz w:val="24"/>
          </w:rPr>
          <w:t xml:space="preserve"> </w:t>
        </w:r>
        <w:r w:rsidRPr="00E60642">
          <w:rPr>
            <w:rFonts w:asciiTheme="minorHAnsi" w:hAnsiTheme="minorHAnsi" w:cstheme="minorHAnsi"/>
            <w:sz w:val="24"/>
          </w:rPr>
          <w:t>Pescara</w:t>
        </w:r>
      </w:hyperlink>
      <w:r w:rsidRPr="00E60642">
        <w:rPr>
          <w:rFonts w:asciiTheme="minorHAnsi" w:hAnsiTheme="minorHAnsi" w:cstheme="minorHAnsi"/>
          <w:sz w:val="24"/>
        </w:rPr>
        <w:t>),</w:t>
      </w:r>
      <w:r w:rsidRPr="00E60642">
        <w:rPr>
          <w:rFonts w:asciiTheme="minorHAnsi" w:hAnsiTheme="minorHAnsi" w:cstheme="minorHAnsi"/>
          <w:spacing w:val="-25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Itali</w:t>
      </w:r>
      <w:r w:rsidRPr="00E60642">
        <w:rPr>
          <w:rFonts w:asciiTheme="minorHAnsi" w:hAnsiTheme="minorHAnsi" w:cstheme="minorHAnsi"/>
          <w:b/>
          <w:sz w:val="24"/>
        </w:rPr>
        <w:t>.</w:t>
      </w:r>
    </w:p>
    <w:p w14:paraId="28519798" w14:textId="77777777" w:rsidR="00CD4B15" w:rsidRPr="00E60642" w:rsidRDefault="00CD4B15" w:rsidP="003F5FB3">
      <w:pPr>
        <w:rPr>
          <w:rFonts w:asciiTheme="minorHAnsi" w:hAnsiTheme="minorHAnsi" w:cstheme="minorHAnsi"/>
          <w:b/>
          <w:w w:val="90"/>
          <w:sz w:val="24"/>
        </w:rPr>
      </w:pPr>
    </w:p>
    <w:p w14:paraId="7500C00F" w14:textId="3D2DFD0C" w:rsidR="001A7B2A" w:rsidRPr="00E60642" w:rsidRDefault="00CD6079">
      <w:pPr>
        <w:ind w:left="100"/>
        <w:rPr>
          <w:rFonts w:asciiTheme="minorHAnsi" w:hAnsiTheme="minorHAnsi" w:cstheme="minorHAnsi"/>
          <w:b/>
          <w:sz w:val="24"/>
        </w:rPr>
      </w:pPr>
      <w:r w:rsidRPr="00E60642">
        <w:rPr>
          <w:rFonts w:asciiTheme="minorHAnsi" w:hAnsiTheme="minorHAnsi" w:cstheme="minorHAnsi"/>
          <w:b/>
          <w:w w:val="90"/>
          <w:sz w:val="24"/>
        </w:rPr>
        <w:t>Llojet e mobilitetit përfshijnë:</w:t>
      </w:r>
    </w:p>
    <w:p w14:paraId="6028F1D7" w14:textId="77777777" w:rsidR="001A7B2A" w:rsidRPr="00E60642" w:rsidRDefault="001A7B2A">
      <w:pPr>
        <w:pStyle w:val="BodyText"/>
        <w:spacing w:before="8"/>
        <w:rPr>
          <w:rFonts w:asciiTheme="minorHAnsi" w:hAnsiTheme="minorHAnsi" w:cstheme="minorHAnsi"/>
          <w:i w:val="0"/>
          <w:sz w:val="24"/>
          <w:szCs w:val="24"/>
        </w:rPr>
      </w:pPr>
    </w:p>
    <w:p w14:paraId="1DD2C0E4" w14:textId="79321E9C" w:rsidR="001A7B2A" w:rsidRPr="00E60642" w:rsidRDefault="00CD6079">
      <w:pPr>
        <w:pStyle w:val="ListParagraph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E60642">
        <w:rPr>
          <w:rFonts w:asciiTheme="minorHAnsi" w:hAnsiTheme="minorHAnsi" w:cstheme="minorHAnsi"/>
          <w:sz w:val="24"/>
          <w:szCs w:val="24"/>
        </w:rPr>
        <w:t>Shkëmbimin</w:t>
      </w:r>
      <w:r w:rsidRPr="00E60642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sz w:val="24"/>
          <w:szCs w:val="24"/>
        </w:rPr>
        <w:t>e</w:t>
      </w:r>
      <w:r w:rsidRPr="00E60642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sz w:val="24"/>
          <w:szCs w:val="24"/>
        </w:rPr>
        <w:t>studentëve</w:t>
      </w:r>
      <w:r w:rsidRPr="00E60642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sz w:val="24"/>
          <w:szCs w:val="24"/>
        </w:rPr>
        <w:t>për</w:t>
      </w:r>
      <w:r w:rsidRPr="00E60642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sz w:val="24"/>
          <w:szCs w:val="24"/>
        </w:rPr>
        <w:t>Traineeship.</w:t>
      </w:r>
    </w:p>
    <w:p w14:paraId="0D46177E" w14:textId="0F661ECF" w:rsidR="00CD4B15" w:rsidRPr="00E60642" w:rsidRDefault="00CD4B15" w:rsidP="00CD4B15">
      <w:pPr>
        <w:pStyle w:val="ListParagraph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  <w:sz w:val="24"/>
          <w:szCs w:val="24"/>
        </w:rPr>
      </w:pPr>
      <w:r w:rsidRPr="00E60642">
        <w:rPr>
          <w:rFonts w:asciiTheme="minorHAnsi" w:hAnsiTheme="minorHAnsi" w:cstheme="minorHAnsi"/>
          <w:sz w:val="24"/>
          <w:szCs w:val="24"/>
        </w:rPr>
        <w:t>Shkëmbimin</w:t>
      </w:r>
      <w:r w:rsidRPr="00E6064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sz w:val="24"/>
          <w:szCs w:val="24"/>
        </w:rPr>
        <w:t>e</w:t>
      </w:r>
      <w:r w:rsidRPr="00E6064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sz w:val="24"/>
          <w:szCs w:val="24"/>
        </w:rPr>
        <w:t>stafit për mësimdhenie.</w:t>
      </w:r>
    </w:p>
    <w:p w14:paraId="32B3635A" w14:textId="77777777" w:rsidR="001A7B2A" w:rsidRPr="00E60642" w:rsidRDefault="001A7B2A">
      <w:pPr>
        <w:pStyle w:val="BodyText"/>
        <w:spacing w:before="8"/>
        <w:rPr>
          <w:rFonts w:asciiTheme="minorHAnsi" w:hAnsiTheme="minorHAnsi" w:cstheme="minorHAnsi"/>
          <w:i w:val="0"/>
          <w:sz w:val="22"/>
        </w:rPr>
      </w:pPr>
    </w:p>
    <w:p w14:paraId="26F7522F" w14:textId="77777777" w:rsidR="001A7B2A" w:rsidRPr="00E60642" w:rsidRDefault="00CD6079">
      <w:pPr>
        <w:ind w:left="201"/>
        <w:rPr>
          <w:rFonts w:asciiTheme="minorHAnsi" w:hAnsiTheme="minorHAnsi" w:cstheme="minorHAnsi"/>
          <w:b/>
          <w:sz w:val="24"/>
        </w:rPr>
      </w:pPr>
      <w:r w:rsidRPr="00E60642">
        <w:rPr>
          <w:rFonts w:asciiTheme="minorHAnsi" w:hAnsiTheme="minorHAnsi" w:cstheme="minorHAnsi"/>
          <w:b/>
          <w:w w:val="95"/>
          <w:sz w:val="24"/>
        </w:rPr>
        <w:t>Nivelet e mobilitetit për studentët:</w:t>
      </w:r>
    </w:p>
    <w:p w14:paraId="79188A6C" w14:textId="1B3692B0" w:rsidR="001A7B2A" w:rsidRPr="00E60642" w:rsidRDefault="00CD6079">
      <w:pPr>
        <w:pStyle w:val="ListParagraph"/>
        <w:numPr>
          <w:ilvl w:val="0"/>
          <w:numId w:val="2"/>
        </w:numPr>
        <w:tabs>
          <w:tab w:val="left" w:pos="562"/>
        </w:tabs>
        <w:spacing w:before="241"/>
        <w:ind w:right="230"/>
        <w:jc w:val="both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w w:val="95"/>
          <w:sz w:val="24"/>
        </w:rPr>
        <w:t>Studentët</w:t>
      </w:r>
      <w:r w:rsidRPr="00E60642">
        <w:rPr>
          <w:rFonts w:asciiTheme="minorHAnsi" w:hAnsiTheme="minorHAnsi" w:cstheme="minorHAnsi"/>
          <w:spacing w:val="-18"/>
          <w:w w:val="95"/>
          <w:sz w:val="24"/>
        </w:rPr>
        <w:t xml:space="preserve"> </w:t>
      </w:r>
      <w:r w:rsidRPr="00E60642">
        <w:rPr>
          <w:rFonts w:asciiTheme="minorHAnsi" w:hAnsiTheme="minorHAnsi" w:cstheme="minorHAnsi"/>
          <w:w w:val="95"/>
          <w:sz w:val="24"/>
        </w:rPr>
        <w:t>duhet</w:t>
      </w:r>
      <w:r w:rsidRPr="00E60642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E60642">
        <w:rPr>
          <w:rFonts w:asciiTheme="minorHAnsi" w:hAnsiTheme="minorHAnsi" w:cstheme="minorHAnsi"/>
          <w:w w:val="95"/>
          <w:sz w:val="24"/>
        </w:rPr>
        <w:t>të</w:t>
      </w:r>
      <w:r w:rsidRPr="00E60642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E60642">
        <w:rPr>
          <w:rFonts w:asciiTheme="minorHAnsi" w:hAnsiTheme="minorHAnsi" w:cstheme="minorHAnsi"/>
          <w:w w:val="95"/>
          <w:sz w:val="24"/>
        </w:rPr>
        <w:t>jenë</w:t>
      </w:r>
      <w:r w:rsidRPr="00E60642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E60642">
        <w:rPr>
          <w:rFonts w:asciiTheme="minorHAnsi" w:hAnsiTheme="minorHAnsi" w:cstheme="minorHAnsi"/>
          <w:w w:val="95"/>
          <w:sz w:val="24"/>
        </w:rPr>
        <w:t>të</w:t>
      </w:r>
      <w:r w:rsidRPr="00E60642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E60642">
        <w:rPr>
          <w:rFonts w:asciiTheme="minorHAnsi" w:hAnsiTheme="minorHAnsi" w:cstheme="minorHAnsi"/>
          <w:w w:val="95"/>
          <w:sz w:val="24"/>
        </w:rPr>
        <w:t>regjistruar</w:t>
      </w:r>
      <w:r w:rsidRPr="00E60642">
        <w:rPr>
          <w:rFonts w:asciiTheme="minorHAnsi" w:hAnsiTheme="minorHAnsi" w:cstheme="minorHAnsi"/>
          <w:spacing w:val="-16"/>
          <w:w w:val="95"/>
          <w:sz w:val="24"/>
        </w:rPr>
        <w:t xml:space="preserve"> </w:t>
      </w:r>
      <w:r w:rsidRPr="00E60642">
        <w:rPr>
          <w:rFonts w:asciiTheme="minorHAnsi" w:hAnsiTheme="minorHAnsi" w:cstheme="minorHAnsi"/>
          <w:w w:val="95"/>
          <w:sz w:val="24"/>
        </w:rPr>
        <w:t>në</w:t>
      </w:r>
      <w:r w:rsidRPr="00E60642">
        <w:rPr>
          <w:rFonts w:asciiTheme="minorHAnsi" w:hAnsiTheme="minorHAnsi" w:cstheme="minorHAnsi"/>
          <w:spacing w:val="-22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Fakultetin</w:t>
      </w:r>
      <w:r w:rsidRPr="00E60642">
        <w:rPr>
          <w:rFonts w:asciiTheme="minorHAnsi" w:hAnsiTheme="minorHAnsi" w:cstheme="minorHAnsi"/>
          <w:spacing w:val="-2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e</w:t>
      </w:r>
      <w:r w:rsidRPr="00E60642">
        <w:rPr>
          <w:rFonts w:asciiTheme="minorHAnsi" w:hAnsiTheme="minorHAnsi" w:cstheme="minorHAnsi"/>
          <w:spacing w:val="-19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Arkitekturës</w:t>
      </w:r>
      <w:r w:rsidRPr="00E60642">
        <w:rPr>
          <w:rFonts w:asciiTheme="minorHAnsi" w:hAnsiTheme="minorHAnsi" w:cstheme="minorHAnsi"/>
          <w:spacing w:val="-2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dhe</w:t>
      </w:r>
      <w:r w:rsidRPr="00E60642">
        <w:rPr>
          <w:rFonts w:asciiTheme="minorHAnsi" w:hAnsiTheme="minorHAnsi" w:cstheme="minorHAnsi"/>
          <w:spacing w:val="-2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Urbanistikës,</w:t>
      </w:r>
      <w:r w:rsidRPr="00E60642">
        <w:rPr>
          <w:rFonts w:asciiTheme="minorHAnsi" w:hAnsiTheme="minorHAnsi" w:cstheme="minorHAnsi"/>
          <w:spacing w:val="-25"/>
          <w:sz w:val="24"/>
        </w:rPr>
        <w:t xml:space="preserve"> </w:t>
      </w:r>
      <w:r w:rsidRPr="00E60642">
        <w:rPr>
          <w:rFonts w:asciiTheme="minorHAnsi" w:hAnsiTheme="minorHAnsi" w:cstheme="minorHAnsi"/>
          <w:spacing w:val="-3"/>
          <w:sz w:val="24"/>
        </w:rPr>
        <w:t>të</w:t>
      </w:r>
      <w:r w:rsidRPr="00E60642">
        <w:rPr>
          <w:rFonts w:asciiTheme="minorHAnsi" w:hAnsiTheme="minorHAnsi" w:cstheme="minorHAnsi"/>
          <w:spacing w:val="-2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Universitetit</w:t>
      </w:r>
      <w:r w:rsidRPr="00E60642">
        <w:rPr>
          <w:rFonts w:asciiTheme="minorHAnsi" w:hAnsiTheme="minorHAnsi" w:cstheme="minorHAnsi"/>
          <w:spacing w:val="-2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Politeknik</w:t>
      </w:r>
      <w:r w:rsidRPr="00E60642">
        <w:rPr>
          <w:rFonts w:asciiTheme="minorHAnsi" w:hAnsiTheme="minorHAnsi" w:cstheme="minorHAnsi"/>
          <w:spacing w:val="-2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të Tiranës.</w:t>
      </w:r>
    </w:p>
    <w:p w14:paraId="283AE12B" w14:textId="77777777" w:rsidR="00CD4B15" w:rsidRPr="00E60642" w:rsidRDefault="00CD4B15" w:rsidP="00CD4B15">
      <w:pPr>
        <w:rPr>
          <w:rFonts w:asciiTheme="minorHAnsi" w:hAnsiTheme="minorHAnsi" w:cstheme="minorHAnsi"/>
          <w:b/>
          <w:w w:val="95"/>
          <w:sz w:val="24"/>
        </w:rPr>
      </w:pPr>
    </w:p>
    <w:p w14:paraId="6DFB33EB" w14:textId="18D46BDE" w:rsidR="001A7B2A" w:rsidRPr="00E60642" w:rsidRDefault="00CD6079" w:rsidP="00CD4B15">
      <w:pPr>
        <w:rPr>
          <w:rFonts w:asciiTheme="minorHAnsi" w:hAnsiTheme="minorHAnsi" w:cstheme="minorHAnsi"/>
          <w:b/>
          <w:sz w:val="24"/>
        </w:rPr>
      </w:pPr>
      <w:r w:rsidRPr="00E60642">
        <w:rPr>
          <w:rFonts w:asciiTheme="minorHAnsi" w:hAnsiTheme="minorHAnsi" w:cstheme="minorHAnsi"/>
          <w:b/>
          <w:w w:val="95"/>
          <w:sz w:val="24"/>
        </w:rPr>
        <w:t>Kohëzgjatja e bursave</w:t>
      </w:r>
      <w:r w:rsidR="00CD4B15" w:rsidRPr="00E60642">
        <w:rPr>
          <w:rFonts w:asciiTheme="minorHAnsi" w:hAnsiTheme="minorHAnsi" w:cstheme="minorHAnsi"/>
          <w:b/>
          <w:w w:val="95"/>
          <w:sz w:val="24"/>
        </w:rPr>
        <w:t xml:space="preserve"> për studentët</w:t>
      </w:r>
      <w:r w:rsidRPr="00E60642">
        <w:rPr>
          <w:rFonts w:asciiTheme="minorHAnsi" w:hAnsiTheme="minorHAnsi" w:cstheme="minorHAnsi"/>
          <w:b/>
          <w:w w:val="95"/>
          <w:sz w:val="24"/>
        </w:rPr>
        <w:t>:</w:t>
      </w:r>
    </w:p>
    <w:p w14:paraId="0067F715" w14:textId="7D86D1BC" w:rsidR="001A7B2A" w:rsidRPr="00E60642" w:rsidRDefault="00955F10" w:rsidP="00955F10">
      <w:pPr>
        <w:pStyle w:val="ListParagraph"/>
        <w:numPr>
          <w:ilvl w:val="0"/>
          <w:numId w:val="1"/>
        </w:numPr>
        <w:tabs>
          <w:tab w:val="left" w:pos="648"/>
          <w:tab w:val="left" w:pos="649"/>
        </w:tabs>
        <w:spacing w:before="222" w:line="283" w:lineRule="exact"/>
        <w:ind w:hanging="448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w w:val="90"/>
          <w:sz w:val="24"/>
        </w:rPr>
        <w:t xml:space="preserve">Trainneship – 3 muaj, semestri i </w:t>
      </w:r>
      <w:r w:rsidRPr="00E60642">
        <w:rPr>
          <w:rFonts w:asciiTheme="minorHAnsi" w:hAnsiTheme="minorHAnsi" w:cstheme="minorHAnsi"/>
          <w:spacing w:val="4"/>
          <w:w w:val="90"/>
          <w:sz w:val="24"/>
        </w:rPr>
        <w:t xml:space="preserve">I i vitit akademik 2022 - </w:t>
      </w:r>
      <w:r w:rsidRPr="00E60642">
        <w:rPr>
          <w:rFonts w:asciiTheme="minorHAnsi" w:hAnsiTheme="minorHAnsi" w:cstheme="minorHAnsi"/>
          <w:w w:val="90"/>
          <w:sz w:val="24"/>
        </w:rPr>
        <w:t>2023;</w:t>
      </w:r>
    </w:p>
    <w:p w14:paraId="5323A096" w14:textId="77777777" w:rsidR="00CD4B15" w:rsidRPr="00E60642" w:rsidRDefault="00CD4B15" w:rsidP="00CD4B15">
      <w:pPr>
        <w:rPr>
          <w:rFonts w:asciiTheme="minorHAnsi" w:hAnsiTheme="minorHAnsi" w:cstheme="minorHAnsi"/>
          <w:b/>
          <w:w w:val="95"/>
          <w:sz w:val="24"/>
        </w:rPr>
      </w:pPr>
    </w:p>
    <w:p w14:paraId="13124DE1" w14:textId="0929FEE9" w:rsidR="00CD4B15" w:rsidRPr="00E60642" w:rsidRDefault="00CD4B15" w:rsidP="00CD4B15">
      <w:pPr>
        <w:rPr>
          <w:rFonts w:asciiTheme="minorHAnsi" w:hAnsiTheme="minorHAnsi" w:cstheme="minorHAnsi"/>
          <w:b/>
          <w:w w:val="95"/>
          <w:sz w:val="24"/>
        </w:rPr>
      </w:pPr>
      <w:r w:rsidRPr="00E60642">
        <w:rPr>
          <w:rFonts w:asciiTheme="minorHAnsi" w:hAnsiTheme="minorHAnsi" w:cstheme="minorHAnsi"/>
          <w:b/>
          <w:w w:val="95"/>
          <w:sz w:val="24"/>
        </w:rPr>
        <w:t>Kohëzgjatja e bursave për stafin:</w:t>
      </w:r>
    </w:p>
    <w:p w14:paraId="1065F0FA" w14:textId="1E46E72B" w:rsidR="00CD4B15" w:rsidRPr="00E60642" w:rsidRDefault="00CD4B15" w:rsidP="00CD4B15">
      <w:pPr>
        <w:rPr>
          <w:rFonts w:asciiTheme="minorHAnsi" w:hAnsiTheme="minorHAnsi" w:cstheme="minorHAnsi"/>
          <w:b/>
          <w:bCs/>
        </w:rPr>
      </w:pPr>
    </w:p>
    <w:p w14:paraId="2B24F4FC" w14:textId="4DE7383C" w:rsidR="00CD4B15" w:rsidRPr="00E60642" w:rsidRDefault="00CD4B15" w:rsidP="00CD4B1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60642">
        <w:rPr>
          <w:rFonts w:asciiTheme="minorHAnsi" w:hAnsiTheme="minorHAnsi" w:cstheme="minorHAnsi"/>
          <w:sz w:val="24"/>
          <w:szCs w:val="24"/>
        </w:rPr>
        <w:t>M</w:t>
      </w:r>
      <w:r w:rsidR="003F5FB3" w:rsidRPr="00E60642">
        <w:rPr>
          <w:rFonts w:asciiTheme="minorHAnsi" w:hAnsiTheme="minorHAnsi" w:cstheme="minorHAnsi"/>
          <w:iCs/>
          <w:sz w:val="24"/>
          <w:szCs w:val="24"/>
        </w:rPr>
        <w:t>ë</w:t>
      </w:r>
      <w:r w:rsidRPr="00E60642">
        <w:rPr>
          <w:rFonts w:asciiTheme="minorHAnsi" w:hAnsiTheme="minorHAnsi" w:cstheme="minorHAnsi"/>
          <w:sz w:val="24"/>
          <w:szCs w:val="24"/>
        </w:rPr>
        <w:t>simdh</w:t>
      </w:r>
      <w:r w:rsidR="003F5FB3" w:rsidRPr="006F4EF1">
        <w:rPr>
          <w:rFonts w:asciiTheme="minorHAnsi" w:hAnsiTheme="minorHAnsi" w:cstheme="minorHAnsi"/>
          <w:iCs/>
          <w:sz w:val="24"/>
          <w:szCs w:val="24"/>
        </w:rPr>
        <w:t>ë</w:t>
      </w:r>
      <w:r w:rsidRPr="00E60642">
        <w:rPr>
          <w:rFonts w:asciiTheme="minorHAnsi" w:hAnsiTheme="minorHAnsi" w:cstheme="minorHAnsi"/>
          <w:sz w:val="24"/>
          <w:szCs w:val="24"/>
        </w:rPr>
        <w:t>nie - 5 ditë + 2 ditë udhëtimi</w:t>
      </w:r>
    </w:p>
    <w:p w14:paraId="2F7E8425" w14:textId="77777777" w:rsidR="001A7B2A" w:rsidRPr="00E60642" w:rsidRDefault="001A7B2A">
      <w:pPr>
        <w:pStyle w:val="BodyText"/>
        <w:spacing w:before="5"/>
        <w:rPr>
          <w:rFonts w:asciiTheme="minorHAnsi" w:hAnsiTheme="minorHAnsi" w:cstheme="minorHAnsi"/>
          <w:i w:val="0"/>
          <w:sz w:val="26"/>
        </w:rPr>
      </w:pPr>
    </w:p>
    <w:p w14:paraId="23A05D08" w14:textId="53161B09" w:rsidR="001A7B2A" w:rsidRPr="00E60642" w:rsidRDefault="00CD6079" w:rsidP="00CD4B15">
      <w:pPr>
        <w:rPr>
          <w:rFonts w:asciiTheme="minorHAnsi" w:hAnsiTheme="minorHAnsi" w:cstheme="minorHAnsi"/>
          <w:w w:val="90"/>
          <w:sz w:val="24"/>
        </w:rPr>
      </w:pPr>
      <w:r w:rsidRPr="00E60642">
        <w:rPr>
          <w:rFonts w:asciiTheme="minorHAnsi" w:hAnsiTheme="minorHAnsi" w:cstheme="minorHAnsi"/>
          <w:b/>
          <w:w w:val="90"/>
          <w:sz w:val="24"/>
        </w:rPr>
        <w:t xml:space="preserve">Numri total i studentëve: </w:t>
      </w:r>
      <w:r w:rsidR="00955F10" w:rsidRPr="00E60642">
        <w:rPr>
          <w:rFonts w:asciiTheme="minorHAnsi" w:hAnsiTheme="minorHAnsi" w:cstheme="minorHAnsi"/>
          <w:w w:val="90"/>
          <w:sz w:val="24"/>
        </w:rPr>
        <w:t>2</w:t>
      </w:r>
    </w:p>
    <w:p w14:paraId="3E809960" w14:textId="0B13308F" w:rsidR="00CD4B15" w:rsidRPr="00E60642" w:rsidRDefault="00CD4B15" w:rsidP="00E60642">
      <w:pPr>
        <w:rPr>
          <w:rFonts w:asciiTheme="minorHAnsi" w:hAnsiTheme="minorHAnsi" w:cstheme="minorHAnsi"/>
          <w:sz w:val="24"/>
          <w:szCs w:val="24"/>
        </w:rPr>
      </w:pPr>
      <w:r w:rsidRPr="00E60642">
        <w:rPr>
          <w:rFonts w:asciiTheme="minorHAnsi" w:hAnsiTheme="minorHAnsi" w:cstheme="minorHAnsi"/>
          <w:b/>
          <w:bCs/>
          <w:sz w:val="24"/>
          <w:szCs w:val="24"/>
        </w:rPr>
        <w:t>Numri</w:t>
      </w:r>
      <w:r w:rsidRPr="00E60642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b/>
          <w:bCs/>
          <w:sz w:val="24"/>
          <w:szCs w:val="24"/>
        </w:rPr>
        <w:t>total</w:t>
      </w:r>
      <w:r w:rsidRPr="00E6064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60642">
        <w:rPr>
          <w:rFonts w:asciiTheme="minorHAnsi" w:hAnsiTheme="minorHAnsi" w:cstheme="minorHAnsi"/>
          <w:b/>
          <w:bCs/>
          <w:sz w:val="24"/>
          <w:szCs w:val="24"/>
        </w:rPr>
        <w:t>i stafit</w:t>
      </w:r>
      <w:r w:rsidRPr="00E60642">
        <w:rPr>
          <w:rFonts w:asciiTheme="minorHAnsi" w:hAnsiTheme="minorHAnsi" w:cstheme="minorHAnsi"/>
          <w:sz w:val="24"/>
          <w:szCs w:val="24"/>
        </w:rPr>
        <w:t>: 2</w:t>
      </w:r>
    </w:p>
    <w:p w14:paraId="4145641C" w14:textId="2973B88F" w:rsidR="001A7B2A" w:rsidRPr="00E60642" w:rsidRDefault="00CD6079">
      <w:pPr>
        <w:spacing w:before="208"/>
        <w:ind w:left="100"/>
        <w:rPr>
          <w:rFonts w:asciiTheme="minorHAnsi" w:hAnsiTheme="minorHAnsi" w:cstheme="minorHAnsi"/>
          <w:b/>
          <w:sz w:val="24"/>
        </w:rPr>
      </w:pPr>
      <w:r w:rsidRPr="00E60642">
        <w:rPr>
          <w:rFonts w:asciiTheme="minorHAnsi" w:hAnsiTheme="minorHAnsi" w:cstheme="minorHAnsi"/>
          <w:b/>
          <w:w w:val="95"/>
          <w:sz w:val="24"/>
          <w:u w:val="thick"/>
        </w:rPr>
        <w:t>Dokumentat e nevojshme për aplikim</w:t>
      </w:r>
      <w:r w:rsidR="00CD4B15" w:rsidRPr="00E60642">
        <w:rPr>
          <w:rFonts w:asciiTheme="minorHAnsi" w:hAnsiTheme="minorHAnsi" w:cstheme="minorHAnsi"/>
          <w:b/>
          <w:w w:val="95"/>
          <w:sz w:val="24"/>
          <w:u w:val="thick"/>
        </w:rPr>
        <w:t xml:space="preserve"> </w:t>
      </w:r>
      <w:r w:rsidR="00CD4B15" w:rsidRPr="00E60642">
        <w:rPr>
          <w:rFonts w:asciiTheme="minorHAnsi" w:hAnsiTheme="minorHAnsi" w:cstheme="minorHAnsi"/>
          <w:b/>
          <w:w w:val="95"/>
          <w:sz w:val="24"/>
          <w:u w:val="single"/>
        </w:rPr>
        <w:t>p</w:t>
      </w:r>
      <w:r w:rsidR="00157F7C" w:rsidRPr="00E60642">
        <w:rPr>
          <w:rFonts w:asciiTheme="minorHAnsi" w:hAnsiTheme="minorHAnsi" w:cstheme="minorHAnsi"/>
          <w:b/>
          <w:sz w:val="24"/>
          <w:szCs w:val="24"/>
          <w:u w:val="single"/>
        </w:rPr>
        <w:t>ë</w:t>
      </w:r>
      <w:r w:rsidR="00CD4B15" w:rsidRPr="00E60642">
        <w:rPr>
          <w:rFonts w:asciiTheme="minorHAnsi" w:hAnsiTheme="minorHAnsi" w:cstheme="minorHAnsi"/>
          <w:b/>
          <w:w w:val="95"/>
          <w:sz w:val="24"/>
          <w:u w:val="single"/>
        </w:rPr>
        <w:t>r student</w:t>
      </w:r>
      <w:r w:rsidR="00157F7C" w:rsidRPr="00E60642">
        <w:rPr>
          <w:rFonts w:asciiTheme="minorHAnsi" w:hAnsiTheme="minorHAnsi" w:cstheme="minorHAnsi"/>
          <w:b/>
          <w:sz w:val="24"/>
          <w:szCs w:val="24"/>
          <w:u w:val="single"/>
        </w:rPr>
        <w:t>ë</w:t>
      </w:r>
      <w:r w:rsidR="00CD4B15" w:rsidRPr="00E60642">
        <w:rPr>
          <w:rFonts w:asciiTheme="minorHAnsi" w:hAnsiTheme="minorHAnsi" w:cstheme="minorHAnsi"/>
          <w:b/>
          <w:w w:val="95"/>
          <w:sz w:val="24"/>
          <w:u w:val="single"/>
        </w:rPr>
        <w:t>t</w:t>
      </w:r>
      <w:r w:rsidRPr="00E60642">
        <w:rPr>
          <w:rFonts w:asciiTheme="minorHAnsi" w:hAnsiTheme="minorHAnsi" w:cstheme="minorHAnsi"/>
          <w:b/>
          <w:w w:val="95"/>
          <w:sz w:val="24"/>
          <w:u w:val="single"/>
        </w:rPr>
        <w:t>:</w:t>
      </w:r>
    </w:p>
    <w:p w14:paraId="1E1E4F28" w14:textId="77777777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before="246" w:line="283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z w:val="24"/>
        </w:rPr>
        <w:t>CV;</w:t>
      </w:r>
    </w:p>
    <w:p w14:paraId="0BCF61DD" w14:textId="77777777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line="274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pacing w:val="-4"/>
          <w:sz w:val="24"/>
        </w:rPr>
        <w:t xml:space="preserve">Kopje </w:t>
      </w:r>
      <w:r w:rsidRPr="00E60642">
        <w:rPr>
          <w:rFonts w:asciiTheme="minorHAnsi" w:hAnsiTheme="minorHAnsi" w:cstheme="minorHAnsi"/>
          <w:sz w:val="24"/>
        </w:rPr>
        <w:t>e</w:t>
      </w:r>
      <w:r w:rsidRPr="00E60642">
        <w:rPr>
          <w:rFonts w:asciiTheme="minorHAnsi" w:hAnsiTheme="minorHAnsi" w:cstheme="minorHAnsi"/>
          <w:spacing w:val="-32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Pasaportës;</w:t>
      </w:r>
    </w:p>
    <w:p w14:paraId="2DEA14D5" w14:textId="77777777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z w:val="24"/>
        </w:rPr>
        <w:t>Vërtetim</w:t>
      </w:r>
      <w:r w:rsidRPr="00E60642">
        <w:rPr>
          <w:rFonts w:asciiTheme="minorHAnsi" w:hAnsiTheme="minorHAnsi" w:cstheme="minorHAnsi"/>
          <w:spacing w:val="-18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studenti;</w:t>
      </w:r>
    </w:p>
    <w:p w14:paraId="082DF60A" w14:textId="77777777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z w:val="24"/>
        </w:rPr>
        <w:t>Letër</w:t>
      </w:r>
      <w:r w:rsidRPr="00E60642">
        <w:rPr>
          <w:rFonts w:asciiTheme="minorHAnsi" w:hAnsiTheme="minorHAnsi" w:cstheme="minorHAnsi"/>
          <w:spacing w:val="-2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Motivimi</w:t>
      </w:r>
      <w:r w:rsidRPr="00E60642">
        <w:rPr>
          <w:rFonts w:asciiTheme="minorHAnsi" w:hAnsiTheme="minorHAnsi" w:cstheme="minorHAnsi"/>
          <w:spacing w:val="-19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(në</w:t>
      </w:r>
      <w:r w:rsidRPr="00E60642">
        <w:rPr>
          <w:rFonts w:asciiTheme="minorHAnsi" w:hAnsiTheme="minorHAnsi" w:cstheme="minorHAnsi"/>
          <w:spacing w:val="-18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gjuhën</w:t>
      </w:r>
      <w:r w:rsidRPr="00E60642">
        <w:rPr>
          <w:rFonts w:asciiTheme="minorHAnsi" w:hAnsiTheme="minorHAnsi" w:cstheme="minorHAnsi"/>
          <w:spacing w:val="-21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angleze);</w:t>
      </w:r>
    </w:p>
    <w:p w14:paraId="66449C1F" w14:textId="77777777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z w:val="24"/>
        </w:rPr>
        <w:t>Listë</w:t>
      </w:r>
      <w:r w:rsidRPr="00E60642">
        <w:rPr>
          <w:rFonts w:asciiTheme="minorHAnsi" w:hAnsiTheme="minorHAnsi" w:cstheme="minorHAnsi"/>
          <w:spacing w:val="-2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notash</w:t>
      </w:r>
      <w:r w:rsidRPr="00E60642">
        <w:rPr>
          <w:rFonts w:asciiTheme="minorHAnsi" w:hAnsiTheme="minorHAnsi" w:cstheme="minorHAnsi"/>
          <w:spacing w:val="-2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e</w:t>
      </w:r>
      <w:r w:rsidRPr="00E60642">
        <w:rPr>
          <w:rFonts w:asciiTheme="minorHAnsi" w:hAnsiTheme="minorHAnsi" w:cstheme="minorHAnsi"/>
          <w:spacing w:val="-2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studimeve,</w:t>
      </w:r>
      <w:r w:rsidRPr="00E60642">
        <w:rPr>
          <w:rFonts w:asciiTheme="minorHAnsi" w:hAnsiTheme="minorHAnsi" w:cstheme="minorHAnsi"/>
          <w:spacing w:val="-28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deri</w:t>
      </w:r>
      <w:r w:rsidRPr="00E60642">
        <w:rPr>
          <w:rFonts w:asciiTheme="minorHAnsi" w:hAnsiTheme="minorHAnsi" w:cstheme="minorHAnsi"/>
          <w:spacing w:val="-28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në</w:t>
      </w:r>
      <w:r w:rsidRPr="00E60642">
        <w:rPr>
          <w:rFonts w:asciiTheme="minorHAnsi" w:hAnsiTheme="minorHAnsi" w:cstheme="minorHAnsi"/>
          <w:spacing w:val="-2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momentin</w:t>
      </w:r>
      <w:r w:rsidRPr="00E60642">
        <w:rPr>
          <w:rFonts w:asciiTheme="minorHAnsi" w:hAnsiTheme="minorHAnsi" w:cstheme="minorHAnsi"/>
          <w:spacing w:val="-22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e</w:t>
      </w:r>
      <w:r w:rsidRPr="00E60642">
        <w:rPr>
          <w:rFonts w:asciiTheme="minorHAnsi" w:hAnsiTheme="minorHAnsi" w:cstheme="minorHAnsi"/>
          <w:spacing w:val="-17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aplikimit;</w:t>
      </w:r>
    </w:p>
    <w:p w14:paraId="71263DD5" w14:textId="77777777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line="276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z w:val="24"/>
        </w:rPr>
        <w:t>Certifikatë</w:t>
      </w:r>
      <w:r w:rsidRPr="00E60642">
        <w:rPr>
          <w:rFonts w:asciiTheme="minorHAnsi" w:hAnsiTheme="minorHAnsi" w:cstheme="minorHAnsi"/>
          <w:spacing w:val="-25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e</w:t>
      </w:r>
      <w:r w:rsidRPr="00E60642">
        <w:rPr>
          <w:rFonts w:asciiTheme="minorHAnsi" w:hAnsiTheme="minorHAnsi" w:cstheme="minorHAnsi"/>
          <w:spacing w:val="-2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gjuhës</w:t>
      </w:r>
      <w:r w:rsidRPr="00E60642">
        <w:rPr>
          <w:rFonts w:asciiTheme="minorHAnsi" w:hAnsiTheme="minorHAnsi" w:cstheme="minorHAnsi"/>
          <w:spacing w:val="-28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së</w:t>
      </w:r>
      <w:r w:rsidRPr="00E60642">
        <w:rPr>
          <w:rFonts w:asciiTheme="minorHAnsi" w:hAnsiTheme="minorHAnsi" w:cstheme="minorHAnsi"/>
          <w:spacing w:val="-18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huaj*</w:t>
      </w:r>
      <w:r w:rsidRPr="00E60642">
        <w:rPr>
          <w:rFonts w:asciiTheme="minorHAnsi" w:hAnsiTheme="minorHAnsi" w:cstheme="minorHAnsi"/>
          <w:spacing w:val="-23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(Italisht</w:t>
      </w:r>
      <w:r w:rsidRPr="00E60642">
        <w:rPr>
          <w:rFonts w:asciiTheme="minorHAnsi" w:hAnsiTheme="minorHAnsi" w:cstheme="minorHAnsi"/>
          <w:spacing w:val="-26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ose</w:t>
      </w:r>
      <w:r w:rsidRPr="00E60642">
        <w:rPr>
          <w:rFonts w:asciiTheme="minorHAnsi" w:hAnsiTheme="minorHAnsi" w:cstheme="minorHAnsi"/>
          <w:spacing w:val="-24"/>
          <w:sz w:val="24"/>
        </w:rPr>
        <w:t xml:space="preserve"> </w:t>
      </w:r>
      <w:r w:rsidRPr="00E60642">
        <w:rPr>
          <w:rFonts w:asciiTheme="minorHAnsi" w:hAnsiTheme="minorHAnsi" w:cstheme="minorHAnsi"/>
          <w:sz w:val="24"/>
        </w:rPr>
        <w:t>Anglisht);</w:t>
      </w:r>
    </w:p>
    <w:p w14:paraId="631EF5C9" w14:textId="61FF46BA" w:rsidR="001A7B2A" w:rsidRPr="00E60642" w:rsidRDefault="00CD6079">
      <w:pPr>
        <w:pStyle w:val="ListParagraph"/>
        <w:numPr>
          <w:ilvl w:val="0"/>
          <w:numId w:val="1"/>
        </w:numPr>
        <w:tabs>
          <w:tab w:val="left" w:pos="346"/>
        </w:tabs>
        <w:spacing w:line="283" w:lineRule="exact"/>
        <w:ind w:left="345" w:hanging="145"/>
        <w:rPr>
          <w:rFonts w:asciiTheme="minorHAnsi" w:hAnsiTheme="minorHAnsi" w:cstheme="minorHAnsi"/>
          <w:sz w:val="24"/>
        </w:rPr>
      </w:pPr>
      <w:r w:rsidRPr="00E60642">
        <w:rPr>
          <w:rFonts w:asciiTheme="minorHAnsi" w:hAnsiTheme="minorHAnsi" w:cstheme="minorHAnsi"/>
          <w:sz w:val="24"/>
        </w:rPr>
        <w:t>Dokumenti Learning</w:t>
      </w:r>
      <w:r w:rsidRPr="00E60642">
        <w:rPr>
          <w:rFonts w:asciiTheme="minorHAnsi" w:hAnsiTheme="minorHAnsi" w:cstheme="minorHAnsi"/>
          <w:spacing w:val="-43"/>
          <w:sz w:val="24"/>
        </w:rPr>
        <w:t xml:space="preserve"> </w:t>
      </w:r>
      <w:r w:rsidR="006F4EF1">
        <w:rPr>
          <w:rFonts w:asciiTheme="minorHAnsi" w:hAnsiTheme="minorHAnsi" w:cstheme="minorHAnsi"/>
          <w:spacing w:val="-43"/>
          <w:sz w:val="24"/>
        </w:rPr>
        <w:t xml:space="preserve">   </w:t>
      </w:r>
      <w:r w:rsidRPr="00E60642">
        <w:rPr>
          <w:rFonts w:asciiTheme="minorHAnsi" w:hAnsiTheme="minorHAnsi" w:cstheme="minorHAnsi"/>
          <w:sz w:val="24"/>
        </w:rPr>
        <w:t>Agreement**.</w:t>
      </w:r>
    </w:p>
    <w:p w14:paraId="35C7FEF4" w14:textId="77777777" w:rsidR="001A7B2A" w:rsidRPr="00E60642" w:rsidRDefault="001A7B2A">
      <w:pPr>
        <w:spacing w:line="283" w:lineRule="exact"/>
        <w:rPr>
          <w:rFonts w:asciiTheme="minorHAnsi" w:hAnsiTheme="minorHAnsi" w:cstheme="minorHAnsi"/>
          <w:sz w:val="24"/>
        </w:rPr>
        <w:sectPr w:rsidR="001A7B2A" w:rsidRPr="00E60642">
          <w:headerReference w:type="default" r:id="rId8"/>
          <w:type w:val="continuous"/>
          <w:pgSz w:w="12240" w:h="15840"/>
          <w:pgMar w:top="1960" w:right="1320" w:bottom="280" w:left="1340" w:header="608" w:footer="720" w:gutter="0"/>
          <w:cols w:space="720"/>
        </w:sectPr>
      </w:pPr>
    </w:p>
    <w:p w14:paraId="382C393C" w14:textId="77777777" w:rsidR="001A7B2A" w:rsidRPr="00E60642" w:rsidRDefault="001A7B2A">
      <w:pPr>
        <w:pStyle w:val="BodyText"/>
        <w:spacing w:before="8"/>
        <w:rPr>
          <w:rFonts w:asciiTheme="minorHAnsi" w:hAnsiTheme="minorHAnsi" w:cstheme="minorHAnsi"/>
          <w:i w:val="0"/>
        </w:rPr>
      </w:pPr>
    </w:p>
    <w:p w14:paraId="139C7F4D" w14:textId="77777777" w:rsidR="001A7B2A" w:rsidRPr="00E60642" w:rsidRDefault="00CD6079">
      <w:pPr>
        <w:pStyle w:val="BodyText"/>
        <w:spacing w:line="247" w:lineRule="auto"/>
        <w:ind w:left="100" w:right="110"/>
        <w:jc w:val="both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  <w:i w:val="0"/>
          <w:sz w:val="24"/>
        </w:rPr>
        <w:t>*</w:t>
      </w:r>
      <w:r w:rsidRPr="00E60642">
        <w:rPr>
          <w:rFonts w:asciiTheme="minorHAnsi" w:hAnsiTheme="minorHAnsi" w:cstheme="minorHAnsi"/>
        </w:rPr>
        <w:t>Ofrohen</w:t>
      </w:r>
      <w:r w:rsidRPr="00E60642">
        <w:rPr>
          <w:rFonts w:asciiTheme="minorHAnsi" w:hAnsiTheme="minorHAnsi" w:cstheme="minorHAnsi"/>
          <w:spacing w:val="-19"/>
        </w:rPr>
        <w:t xml:space="preserve"> </w:t>
      </w:r>
      <w:r w:rsidRPr="00E60642">
        <w:rPr>
          <w:rFonts w:asciiTheme="minorHAnsi" w:hAnsiTheme="minorHAnsi" w:cstheme="minorHAnsi"/>
        </w:rPr>
        <w:t>kurset</w:t>
      </w:r>
      <w:r w:rsidRPr="00E60642">
        <w:rPr>
          <w:rFonts w:asciiTheme="minorHAnsi" w:hAnsiTheme="minorHAnsi" w:cstheme="minorHAnsi"/>
          <w:spacing w:val="-20"/>
        </w:rPr>
        <w:t xml:space="preserve"> </w:t>
      </w:r>
      <w:r w:rsidRPr="00E60642">
        <w:rPr>
          <w:rFonts w:asciiTheme="minorHAnsi" w:hAnsiTheme="minorHAnsi" w:cstheme="minorHAnsi"/>
        </w:rPr>
        <w:t>e</w:t>
      </w:r>
      <w:r w:rsidRPr="00E60642">
        <w:rPr>
          <w:rFonts w:asciiTheme="minorHAnsi" w:hAnsiTheme="minorHAnsi" w:cstheme="minorHAnsi"/>
          <w:spacing w:val="-20"/>
        </w:rPr>
        <w:t xml:space="preserve"> </w:t>
      </w:r>
      <w:r w:rsidRPr="00E60642">
        <w:rPr>
          <w:rFonts w:asciiTheme="minorHAnsi" w:hAnsiTheme="minorHAnsi" w:cstheme="minorHAnsi"/>
        </w:rPr>
        <w:t>studimit</w:t>
      </w:r>
      <w:r w:rsidRPr="00E60642">
        <w:rPr>
          <w:rFonts w:asciiTheme="minorHAnsi" w:hAnsiTheme="minorHAnsi" w:cstheme="minorHAnsi"/>
          <w:spacing w:val="-22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gjuhën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angleze,</w:t>
      </w:r>
      <w:r w:rsidRPr="00E60642">
        <w:rPr>
          <w:rFonts w:asciiTheme="minorHAnsi" w:hAnsiTheme="minorHAnsi" w:cstheme="minorHAnsi"/>
          <w:spacing w:val="-18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ku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niveli</w:t>
      </w:r>
      <w:r w:rsidRPr="00E60642">
        <w:rPr>
          <w:rFonts w:asciiTheme="minorHAnsi" w:hAnsiTheme="minorHAnsi" w:cstheme="minorHAnsi"/>
          <w:spacing w:val="-20"/>
        </w:rPr>
        <w:t xml:space="preserve"> </w:t>
      </w:r>
      <w:r w:rsidRPr="00E60642">
        <w:rPr>
          <w:rFonts w:asciiTheme="minorHAnsi" w:hAnsiTheme="minorHAnsi" w:cstheme="minorHAnsi"/>
        </w:rPr>
        <w:t>minimal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i</w:t>
      </w:r>
      <w:r w:rsidRPr="00E60642">
        <w:rPr>
          <w:rFonts w:asciiTheme="minorHAnsi" w:hAnsiTheme="minorHAnsi" w:cstheme="minorHAnsi"/>
          <w:spacing w:val="-17"/>
        </w:rPr>
        <w:t xml:space="preserve"> </w:t>
      </w:r>
      <w:r w:rsidRPr="00E60642">
        <w:rPr>
          <w:rFonts w:asciiTheme="minorHAnsi" w:hAnsiTheme="minorHAnsi" w:cstheme="minorHAnsi"/>
        </w:rPr>
        <w:t>kërkuar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për</w:t>
      </w:r>
      <w:r w:rsidRPr="00E60642">
        <w:rPr>
          <w:rFonts w:asciiTheme="minorHAnsi" w:hAnsiTheme="minorHAnsi" w:cstheme="minorHAnsi"/>
          <w:spacing w:val="-18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gjuhën</w:t>
      </w:r>
      <w:r w:rsidRPr="00E60642">
        <w:rPr>
          <w:rFonts w:asciiTheme="minorHAnsi" w:hAnsiTheme="minorHAnsi" w:cstheme="minorHAnsi"/>
          <w:spacing w:val="-12"/>
        </w:rPr>
        <w:t xml:space="preserve"> </w:t>
      </w:r>
      <w:r w:rsidRPr="00E60642">
        <w:rPr>
          <w:rFonts w:asciiTheme="minorHAnsi" w:hAnsiTheme="minorHAnsi" w:cstheme="minorHAnsi"/>
        </w:rPr>
        <w:t>është</w:t>
      </w:r>
      <w:r w:rsidRPr="00E60642">
        <w:rPr>
          <w:rFonts w:asciiTheme="minorHAnsi" w:hAnsiTheme="minorHAnsi" w:cstheme="minorHAnsi"/>
          <w:spacing w:val="-23"/>
        </w:rPr>
        <w:t xml:space="preserve"> </w:t>
      </w:r>
      <w:r w:rsidRPr="00E60642">
        <w:rPr>
          <w:rFonts w:asciiTheme="minorHAnsi" w:hAnsiTheme="minorHAnsi" w:cstheme="minorHAnsi"/>
        </w:rPr>
        <w:t>B1. Studenti</w:t>
      </w:r>
      <w:r w:rsidRPr="00E60642">
        <w:rPr>
          <w:rFonts w:asciiTheme="minorHAnsi" w:hAnsiTheme="minorHAnsi" w:cstheme="minorHAnsi"/>
          <w:spacing w:val="-30"/>
        </w:rPr>
        <w:t xml:space="preserve"> </w:t>
      </w:r>
      <w:r w:rsidRPr="00E60642">
        <w:rPr>
          <w:rFonts w:asciiTheme="minorHAnsi" w:hAnsiTheme="minorHAnsi" w:cstheme="minorHAnsi"/>
        </w:rPr>
        <w:t>duhet</w:t>
      </w:r>
      <w:r w:rsidRPr="00E60642">
        <w:rPr>
          <w:rFonts w:asciiTheme="minorHAnsi" w:hAnsiTheme="minorHAnsi" w:cstheme="minorHAnsi"/>
          <w:spacing w:val="-34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32"/>
        </w:rPr>
        <w:t xml:space="preserve"> </w:t>
      </w:r>
      <w:r w:rsidRPr="00E60642">
        <w:rPr>
          <w:rFonts w:asciiTheme="minorHAnsi" w:hAnsiTheme="minorHAnsi" w:cstheme="minorHAnsi"/>
        </w:rPr>
        <w:t>plotësojë</w:t>
      </w:r>
      <w:r w:rsidRPr="00E60642">
        <w:rPr>
          <w:rFonts w:asciiTheme="minorHAnsi" w:hAnsiTheme="minorHAnsi" w:cstheme="minorHAnsi"/>
          <w:spacing w:val="-34"/>
        </w:rPr>
        <w:t xml:space="preserve"> </w:t>
      </w:r>
      <w:r w:rsidRPr="00E60642">
        <w:rPr>
          <w:rFonts w:asciiTheme="minorHAnsi" w:hAnsiTheme="minorHAnsi" w:cstheme="minorHAnsi"/>
        </w:rPr>
        <w:t>nivelin</w:t>
      </w:r>
      <w:r w:rsidRPr="00E60642">
        <w:rPr>
          <w:rFonts w:asciiTheme="minorHAnsi" w:hAnsiTheme="minorHAnsi" w:cstheme="minorHAnsi"/>
          <w:spacing w:val="-33"/>
        </w:rPr>
        <w:t xml:space="preserve"> </w:t>
      </w:r>
      <w:r w:rsidRPr="00E60642">
        <w:rPr>
          <w:rFonts w:asciiTheme="minorHAnsi" w:hAnsiTheme="minorHAnsi" w:cstheme="minorHAnsi"/>
        </w:rPr>
        <w:t>minimal</w:t>
      </w:r>
      <w:r w:rsidRPr="00E60642">
        <w:rPr>
          <w:rFonts w:asciiTheme="minorHAnsi" w:hAnsiTheme="minorHAnsi" w:cstheme="minorHAnsi"/>
          <w:spacing w:val="-32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32"/>
        </w:rPr>
        <w:t xml:space="preserve"> </w:t>
      </w:r>
      <w:r w:rsidRPr="00E60642">
        <w:rPr>
          <w:rFonts w:asciiTheme="minorHAnsi" w:hAnsiTheme="minorHAnsi" w:cstheme="minorHAnsi"/>
        </w:rPr>
        <w:t>kërkuar</w:t>
      </w:r>
      <w:r w:rsidRPr="00E60642">
        <w:rPr>
          <w:rFonts w:asciiTheme="minorHAnsi" w:hAnsiTheme="minorHAnsi" w:cstheme="minorHAnsi"/>
          <w:spacing w:val="-30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31"/>
        </w:rPr>
        <w:t xml:space="preserve"> </w:t>
      </w:r>
      <w:r w:rsidRPr="00E60642">
        <w:rPr>
          <w:rFonts w:asciiTheme="minorHAnsi" w:hAnsiTheme="minorHAnsi" w:cstheme="minorHAnsi"/>
        </w:rPr>
        <w:t>gjuhës</w:t>
      </w:r>
      <w:r w:rsidRPr="00E60642">
        <w:rPr>
          <w:rFonts w:asciiTheme="minorHAnsi" w:hAnsiTheme="minorHAnsi" w:cstheme="minorHAnsi"/>
          <w:spacing w:val="-35"/>
        </w:rPr>
        <w:t xml:space="preserve"> </w:t>
      </w:r>
      <w:r w:rsidRPr="00E60642">
        <w:rPr>
          <w:rFonts w:asciiTheme="minorHAnsi" w:hAnsiTheme="minorHAnsi" w:cstheme="minorHAnsi"/>
        </w:rPr>
        <w:t>duke</w:t>
      </w:r>
      <w:r w:rsidRPr="00E60642">
        <w:rPr>
          <w:rFonts w:asciiTheme="minorHAnsi" w:hAnsiTheme="minorHAnsi" w:cstheme="minorHAnsi"/>
          <w:spacing w:val="-35"/>
        </w:rPr>
        <w:t xml:space="preserve"> </w:t>
      </w:r>
      <w:r w:rsidRPr="00E60642">
        <w:rPr>
          <w:rFonts w:asciiTheme="minorHAnsi" w:hAnsiTheme="minorHAnsi" w:cstheme="minorHAnsi"/>
        </w:rPr>
        <w:t>e</w:t>
      </w:r>
      <w:r w:rsidRPr="00E60642">
        <w:rPr>
          <w:rFonts w:asciiTheme="minorHAnsi" w:hAnsiTheme="minorHAnsi" w:cstheme="minorHAnsi"/>
          <w:spacing w:val="-32"/>
        </w:rPr>
        <w:t xml:space="preserve"> </w:t>
      </w:r>
      <w:r w:rsidRPr="00E60642">
        <w:rPr>
          <w:rFonts w:asciiTheme="minorHAnsi" w:hAnsiTheme="minorHAnsi" w:cstheme="minorHAnsi"/>
        </w:rPr>
        <w:t>vërtetuar</w:t>
      </w:r>
      <w:r w:rsidRPr="00E60642">
        <w:rPr>
          <w:rFonts w:asciiTheme="minorHAnsi" w:hAnsiTheme="minorHAnsi" w:cstheme="minorHAnsi"/>
          <w:spacing w:val="-33"/>
        </w:rPr>
        <w:t xml:space="preserve"> </w:t>
      </w:r>
      <w:r w:rsidRPr="00E60642">
        <w:rPr>
          <w:rFonts w:asciiTheme="minorHAnsi" w:hAnsiTheme="minorHAnsi" w:cstheme="minorHAnsi"/>
        </w:rPr>
        <w:t>me</w:t>
      </w:r>
      <w:r w:rsidRPr="00E60642">
        <w:rPr>
          <w:rFonts w:asciiTheme="minorHAnsi" w:hAnsiTheme="minorHAnsi" w:cstheme="minorHAnsi"/>
          <w:spacing w:val="-31"/>
        </w:rPr>
        <w:t xml:space="preserve"> </w:t>
      </w:r>
      <w:r w:rsidRPr="00E60642">
        <w:rPr>
          <w:rFonts w:asciiTheme="minorHAnsi" w:hAnsiTheme="minorHAnsi" w:cstheme="minorHAnsi"/>
        </w:rPr>
        <w:t xml:space="preserve">certifikatën përkatëse të gjuhës së huaj. Preferohen: </w:t>
      </w:r>
      <w:r>
        <w:fldChar w:fldCharType="begin"/>
      </w:r>
      <w:r>
        <w:instrText xml:space="preserve"> HYPERLINK "http://www.ets.org/toefl" \h </w:instrText>
      </w:r>
      <w:r>
        <w:fldChar w:fldCharType="separate"/>
      </w:r>
      <w:r w:rsidRPr="00E60642">
        <w:rPr>
          <w:rFonts w:asciiTheme="minorHAnsi" w:hAnsiTheme="minorHAnsi" w:cstheme="minorHAnsi"/>
        </w:rPr>
        <w:t xml:space="preserve">TOEFL iBT Certificate, </w:t>
      </w:r>
      <w:r>
        <w:rPr>
          <w:rFonts w:asciiTheme="minorHAnsi" w:hAnsiTheme="minorHAnsi" w:cstheme="minorHAnsi"/>
        </w:rPr>
        <w:fldChar w:fldCharType="end"/>
      </w:r>
      <w:hyperlink r:id="rId9">
        <w:r w:rsidRPr="00E60642">
          <w:rPr>
            <w:rFonts w:asciiTheme="minorHAnsi" w:hAnsiTheme="minorHAnsi" w:cstheme="minorHAnsi"/>
          </w:rPr>
          <w:t xml:space="preserve">Cambridge Certificate, </w:t>
        </w:r>
      </w:hyperlink>
      <w:hyperlink r:id="rId10">
        <w:r w:rsidRPr="00E60642">
          <w:rPr>
            <w:rFonts w:asciiTheme="minorHAnsi" w:hAnsiTheme="minorHAnsi" w:cstheme="minorHAnsi"/>
          </w:rPr>
          <w:t>IELTS</w:t>
        </w:r>
      </w:hyperlink>
      <w:r w:rsidRPr="00E60642">
        <w:rPr>
          <w:rFonts w:asciiTheme="minorHAnsi" w:hAnsiTheme="minorHAnsi" w:cstheme="minorHAnsi"/>
        </w:rPr>
        <w:t xml:space="preserve"> </w:t>
      </w:r>
      <w:hyperlink r:id="rId11">
        <w:r w:rsidRPr="00E60642">
          <w:rPr>
            <w:rFonts w:asciiTheme="minorHAnsi" w:hAnsiTheme="minorHAnsi" w:cstheme="minorHAnsi"/>
          </w:rPr>
          <w:t>Certificate</w:t>
        </w:r>
        <w:r w:rsidRPr="00E60642">
          <w:rPr>
            <w:rFonts w:asciiTheme="minorHAnsi" w:hAnsiTheme="minorHAnsi" w:cstheme="minorHAnsi"/>
          </w:rPr>
          <w:t>.</w:t>
        </w:r>
      </w:hyperlink>
    </w:p>
    <w:p w14:paraId="75CC71E7" w14:textId="77777777" w:rsidR="001A7B2A" w:rsidRPr="00E60642" w:rsidRDefault="00CD6079">
      <w:pPr>
        <w:pStyle w:val="BodyText"/>
        <w:spacing w:before="2"/>
        <w:ind w:left="100" w:right="217"/>
        <w:jc w:val="both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</w:rPr>
        <w:t>**Learning Agreement është një kontratë midis universitetit të origjinës dhe aplikantit dhe shërben</w:t>
      </w:r>
      <w:r w:rsidRPr="00E60642">
        <w:rPr>
          <w:rFonts w:asciiTheme="minorHAnsi" w:hAnsiTheme="minorHAnsi" w:cstheme="minorHAnsi"/>
          <w:spacing w:val="-26"/>
        </w:rPr>
        <w:t xml:space="preserve"> </w:t>
      </w:r>
      <w:r w:rsidRPr="00E60642">
        <w:rPr>
          <w:rFonts w:asciiTheme="minorHAnsi" w:hAnsiTheme="minorHAnsi" w:cstheme="minorHAnsi"/>
        </w:rPr>
        <w:t>për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>përcaktuar</w:t>
      </w:r>
      <w:r w:rsidRPr="00E60642">
        <w:rPr>
          <w:rFonts w:asciiTheme="minorHAnsi" w:hAnsiTheme="minorHAnsi" w:cstheme="minorHAnsi"/>
          <w:spacing w:val="-22"/>
        </w:rPr>
        <w:t xml:space="preserve"> </w:t>
      </w:r>
      <w:r w:rsidRPr="00E60642">
        <w:rPr>
          <w:rFonts w:asciiTheme="minorHAnsi" w:hAnsiTheme="minorHAnsi" w:cstheme="minorHAnsi"/>
        </w:rPr>
        <w:t>lëndët</w:t>
      </w:r>
      <w:r w:rsidRPr="00E60642">
        <w:rPr>
          <w:rFonts w:asciiTheme="minorHAnsi" w:hAnsiTheme="minorHAnsi" w:cstheme="minorHAnsi"/>
          <w:spacing w:val="-27"/>
        </w:rPr>
        <w:t xml:space="preserve"> </w:t>
      </w:r>
      <w:r w:rsidRPr="00E60642">
        <w:rPr>
          <w:rFonts w:asciiTheme="minorHAnsi" w:hAnsiTheme="minorHAnsi" w:cstheme="minorHAnsi"/>
        </w:rPr>
        <w:t>që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>do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zhvilloni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>universitetin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pritës.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  <w:spacing w:val="-4"/>
        </w:rPr>
        <w:t>Ju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duhet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 xml:space="preserve">plotësoni vetëm seksionin e parë ‘‘Mobility Plan’’. </w:t>
      </w:r>
      <w:r w:rsidRPr="00E60642">
        <w:rPr>
          <w:rFonts w:asciiTheme="minorHAnsi" w:hAnsiTheme="minorHAnsi" w:cstheme="minorHAnsi"/>
          <w:spacing w:val="-3"/>
        </w:rPr>
        <w:t xml:space="preserve">Në </w:t>
      </w:r>
      <w:r w:rsidRPr="00E60642">
        <w:rPr>
          <w:rFonts w:asciiTheme="minorHAnsi" w:hAnsiTheme="minorHAnsi" w:cstheme="minorHAnsi"/>
        </w:rPr>
        <w:t>tabelën A përcaktohen lëndët dhe kreditet që do të</w:t>
      </w:r>
      <w:r w:rsidRPr="00E60642">
        <w:rPr>
          <w:rFonts w:asciiTheme="minorHAnsi" w:hAnsiTheme="minorHAnsi" w:cstheme="minorHAnsi"/>
          <w:spacing w:val="-22"/>
        </w:rPr>
        <w:t xml:space="preserve"> </w:t>
      </w:r>
      <w:r w:rsidRPr="00E60642">
        <w:rPr>
          <w:rFonts w:asciiTheme="minorHAnsi" w:hAnsiTheme="minorHAnsi" w:cstheme="minorHAnsi"/>
        </w:rPr>
        <w:t>merrni</w:t>
      </w:r>
      <w:r w:rsidRPr="00E60642">
        <w:rPr>
          <w:rFonts w:asciiTheme="minorHAnsi" w:hAnsiTheme="minorHAnsi" w:cstheme="minorHAnsi"/>
          <w:spacing w:val="-17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29"/>
        </w:rPr>
        <w:t xml:space="preserve"> </w:t>
      </w:r>
      <w:r w:rsidRPr="00E60642">
        <w:rPr>
          <w:rFonts w:asciiTheme="minorHAnsi" w:hAnsiTheme="minorHAnsi" w:cstheme="minorHAnsi"/>
        </w:rPr>
        <w:t>universitetin</w:t>
      </w:r>
      <w:r w:rsidRPr="00E60642">
        <w:rPr>
          <w:rFonts w:asciiTheme="minorHAnsi" w:hAnsiTheme="minorHAnsi" w:cstheme="minorHAnsi"/>
          <w:spacing w:val="-22"/>
        </w:rPr>
        <w:t xml:space="preserve"> </w:t>
      </w:r>
      <w:r w:rsidRPr="00E60642">
        <w:rPr>
          <w:rFonts w:asciiTheme="minorHAnsi" w:hAnsiTheme="minorHAnsi" w:cstheme="minorHAnsi"/>
        </w:rPr>
        <w:t>pritës,</w:t>
      </w:r>
      <w:r w:rsidRPr="00E60642">
        <w:rPr>
          <w:rFonts w:asciiTheme="minorHAnsi" w:hAnsiTheme="minorHAnsi" w:cstheme="minorHAnsi"/>
          <w:spacing w:val="-23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tabelën</w:t>
      </w:r>
      <w:r w:rsidRPr="00E60642">
        <w:rPr>
          <w:rFonts w:asciiTheme="minorHAnsi" w:hAnsiTheme="minorHAnsi" w:cstheme="minorHAnsi"/>
          <w:spacing w:val="-22"/>
        </w:rPr>
        <w:t xml:space="preserve"> </w:t>
      </w:r>
      <w:r w:rsidRPr="00E60642">
        <w:rPr>
          <w:rFonts w:asciiTheme="minorHAnsi" w:hAnsiTheme="minorHAnsi" w:cstheme="minorHAnsi"/>
        </w:rPr>
        <w:t>B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përcaktohet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se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cilat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prej</w:t>
      </w:r>
      <w:r w:rsidRPr="00E60642">
        <w:rPr>
          <w:rFonts w:asciiTheme="minorHAnsi" w:hAnsiTheme="minorHAnsi" w:cstheme="minorHAnsi"/>
          <w:spacing w:val="-23"/>
        </w:rPr>
        <w:t xml:space="preserve"> </w:t>
      </w:r>
      <w:r w:rsidRPr="00E60642">
        <w:rPr>
          <w:rFonts w:asciiTheme="minorHAnsi" w:hAnsiTheme="minorHAnsi" w:cstheme="minorHAnsi"/>
        </w:rPr>
        <w:t>lëndëve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Tabelës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A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do të</w:t>
      </w:r>
      <w:r w:rsidRPr="00E60642">
        <w:rPr>
          <w:rFonts w:asciiTheme="minorHAnsi" w:hAnsiTheme="minorHAnsi" w:cstheme="minorHAnsi"/>
          <w:spacing w:val="-49"/>
        </w:rPr>
        <w:t xml:space="preserve"> </w:t>
      </w:r>
      <w:r w:rsidRPr="00E60642">
        <w:rPr>
          <w:rFonts w:asciiTheme="minorHAnsi" w:hAnsiTheme="minorHAnsi" w:cstheme="minorHAnsi"/>
        </w:rPr>
        <w:t>njihet</w:t>
      </w:r>
      <w:r w:rsidRPr="00E60642">
        <w:rPr>
          <w:rFonts w:asciiTheme="minorHAnsi" w:hAnsiTheme="minorHAnsi" w:cstheme="minorHAnsi"/>
          <w:spacing w:val="-51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50"/>
        </w:rPr>
        <w:t xml:space="preserve"> </w:t>
      </w:r>
      <w:r w:rsidRPr="00E60642">
        <w:rPr>
          <w:rFonts w:asciiTheme="minorHAnsi" w:hAnsiTheme="minorHAnsi" w:cstheme="minorHAnsi"/>
        </w:rPr>
        <w:t>Universitetin</w:t>
      </w:r>
      <w:r w:rsidRPr="00E60642">
        <w:rPr>
          <w:rFonts w:asciiTheme="minorHAnsi" w:hAnsiTheme="minorHAnsi" w:cstheme="minorHAnsi"/>
          <w:spacing w:val="-47"/>
        </w:rPr>
        <w:t xml:space="preserve"> </w:t>
      </w:r>
      <w:r w:rsidRPr="00E60642">
        <w:rPr>
          <w:rFonts w:asciiTheme="minorHAnsi" w:hAnsiTheme="minorHAnsi" w:cstheme="minorHAnsi"/>
        </w:rPr>
        <w:t>Politeknik</w:t>
      </w:r>
      <w:r w:rsidRPr="00E60642">
        <w:rPr>
          <w:rFonts w:asciiTheme="minorHAnsi" w:hAnsiTheme="minorHAnsi" w:cstheme="minorHAnsi"/>
          <w:spacing w:val="-49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50"/>
        </w:rPr>
        <w:t xml:space="preserve"> </w:t>
      </w:r>
      <w:r w:rsidRPr="00E60642">
        <w:rPr>
          <w:rFonts w:asciiTheme="minorHAnsi" w:hAnsiTheme="minorHAnsi" w:cstheme="minorHAnsi"/>
        </w:rPr>
        <w:t>Tiranës,</w:t>
      </w:r>
      <w:r w:rsidRPr="00E60642">
        <w:rPr>
          <w:rFonts w:asciiTheme="minorHAnsi" w:hAnsiTheme="minorHAnsi" w:cstheme="minorHAnsi"/>
          <w:spacing w:val="-48"/>
        </w:rPr>
        <w:t xml:space="preserve"> </w:t>
      </w:r>
      <w:r w:rsidRPr="00E60642">
        <w:rPr>
          <w:rFonts w:asciiTheme="minorHAnsi" w:hAnsiTheme="minorHAnsi" w:cstheme="minorHAnsi"/>
        </w:rPr>
        <w:t>kur</w:t>
      </w:r>
      <w:r w:rsidRPr="00E60642">
        <w:rPr>
          <w:rFonts w:asciiTheme="minorHAnsi" w:hAnsiTheme="minorHAnsi" w:cstheme="minorHAnsi"/>
          <w:spacing w:val="-49"/>
        </w:rPr>
        <w:t xml:space="preserve"> </w:t>
      </w:r>
      <w:r w:rsidRPr="00E60642">
        <w:rPr>
          <w:rFonts w:asciiTheme="minorHAnsi" w:hAnsiTheme="minorHAnsi" w:cstheme="minorHAnsi"/>
        </w:rPr>
        <w:t>ju</w:t>
      </w:r>
      <w:r w:rsidRPr="00E60642">
        <w:rPr>
          <w:rFonts w:asciiTheme="minorHAnsi" w:hAnsiTheme="minorHAnsi" w:cstheme="minorHAnsi"/>
          <w:spacing w:val="-51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49"/>
        </w:rPr>
        <w:t xml:space="preserve"> </w:t>
      </w:r>
      <w:r w:rsidRPr="00E60642">
        <w:rPr>
          <w:rFonts w:asciiTheme="minorHAnsi" w:hAnsiTheme="minorHAnsi" w:cstheme="minorHAnsi"/>
        </w:rPr>
        <w:t>keni</w:t>
      </w:r>
      <w:r w:rsidRPr="00E60642">
        <w:rPr>
          <w:rFonts w:asciiTheme="minorHAnsi" w:hAnsiTheme="minorHAnsi" w:cstheme="minorHAnsi"/>
          <w:spacing w:val="-48"/>
        </w:rPr>
        <w:t xml:space="preserve"> </w:t>
      </w:r>
      <w:r w:rsidRPr="00E60642">
        <w:rPr>
          <w:rFonts w:asciiTheme="minorHAnsi" w:hAnsiTheme="minorHAnsi" w:cstheme="minorHAnsi"/>
        </w:rPr>
        <w:t>përfunduar</w:t>
      </w:r>
      <w:r w:rsidRPr="00E60642">
        <w:rPr>
          <w:rFonts w:asciiTheme="minorHAnsi" w:hAnsiTheme="minorHAnsi" w:cstheme="minorHAnsi"/>
          <w:spacing w:val="-50"/>
        </w:rPr>
        <w:t xml:space="preserve"> </w:t>
      </w:r>
      <w:r w:rsidRPr="00E60642">
        <w:rPr>
          <w:rFonts w:asciiTheme="minorHAnsi" w:hAnsiTheme="minorHAnsi" w:cstheme="minorHAnsi"/>
        </w:rPr>
        <w:t>periudhën</w:t>
      </w:r>
      <w:r w:rsidRPr="00E60642">
        <w:rPr>
          <w:rFonts w:asciiTheme="minorHAnsi" w:hAnsiTheme="minorHAnsi" w:cstheme="minorHAnsi"/>
          <w:spacing w:val="-47"/>
        </w:rPr>
        <w:t xml:space="preserve"> </w:t>
      </w:r>
      <w:r w:rsidRPr="00E60642">
        <w:rPr>
          <w:rFonts w:asciiTheme="minorHAnsi" w:hAnsiTheme="minorHAnsi" w:cstheme="minorHAnsi"/>
        </w:rPr>
        <w:t>e</w:t>
      </w:r>
      <w:r w:rsidRPr="00E60642">
        <w:rPr>
          <w:rFonts w:asciiTheme="minorHAnsi" w:hAnsiTheme="minorHAnsi" w:cstheme="minorHAnsi"/>
          <w:spacing w:val="-47"/>
        </w:rPr>
        <w:t xml:space="preserve"> </w:t>
      </w:r>
      <w:r w:rsidRPr="00E60642">
        <w:rPr>
          <w:rFonts w:asciiTheme="minorHAnsi" w:hAnsiTheme="minorHAnsi" w:cstheme="minorHAnsi"/>
        </w:rPr>
        <w:t>shkëmbimit.</w:t>
      </w:r>
    </w:p>
    <w:p w14:paraId="3F3AAF51" w14:textId="77777777" w:rsidR="001A7B2A" w:rsidRPr="00E60642" w:rsidRDefault="001A7B2A">
      <w:pPr>
        <w:pStyle w:val="BodyText"/>
        <w:spacing w:before="2"/>
        <w:rPr>
          <w:rFonts w:asciiTheme="minorHAnsi" w:hAnsiTheme="minorHAnsi" w:cstheme="minorHAnsi"/>
        </w:rPr>
      </w:pPr>
    </w:p>
    <w:p w14:paraId="49648EC4" w14:textId="77777777" w:rsidR="001A7B2A" w:rsidRPr="00E60642" w:rsidRDefault="00CD6079">
      <w:pPr>
        <w:pStyle w:val="BodyText"/>
        <w:ind w:left="100" w:right="218"/>
        <w:jc w:val="both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</w:rPr>
        <w:t>KUJDES:</w:t>
      </w:r>
      <w:r w:rsidRPr="00E60642">
        <w:rPr>
          <w:rFonts w:asciiTheme="minorHAnsi" w:hAnsiTheme="minorHAnsi" w:cstheme="minorHAnsi"/>
          <w:spacing w:val="-30"/>
        </w:rPr>
        <w:t xml:space="preserve"> </w:t>
      </w:r>
      <w:r w:rsidRPr="00E60642">
        <w:rPr>
          <w:rFonts w:asciiTheme="minorHAnsi" w:hAnsiTheme="minorHAnsi" w:cstheme="minorHAnsi"/>
          <w:spacing w:val="-4"/>
        </w:rPr>
        <w:t>Ju</w:t>
      </w:r>
      <w:r w:rsidRPr="00E60642">
        <w:rPr>
          <w:rFonts w:asciiTheme="minorHAnsi" w:hAnsiTheme="minorHAnsi" w:cstheme="minorHAnsi"/>
          <w:spacing w:val="-29"/>
        </w:rPr>
        <w:t xml:space="preserve"> </w:t>
      </w:r>
      <w:r w:rsidRPr="00E60642">
        <w:rPr>
          <w:rFonts w:asciiTheme="minorHAnsi" w:hAnsiTheme="minorHAnsi" w:cstheme="minorHAnsi"/>
        </w:rPr>
        <w:t>duhet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30"/>
        </w:rPr>
        <w:t xml:space="preserve"> </w:t>
      </w:r>
      <w:r w:rsidRPr="00E60642">
        <w:rPr>
          <w:rFonts w:asciiTheme="minorHAnsi" w:hAnsiTheme="minorHAnsi" w:cstheme="minorHAnsi"/>
        </w:rPr>
        <w:t>përzgjidhni</w:t>
      </w:r>
      <w:r w:rsidRPr="00E60642">
        <w:rPr>
          <w:rFonts w:asciiTheme="minorHAnsi" w:hAnsiTheme="minorHAnsi" w:cstheme="minorHAnsi"/>
          <w:spacing w:val="-26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kryeni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27"/>
        </w:rPr>
        <w:t xml:space="preserve"> </w:t>
      </w:r>
      <w:r w:rsidRPr="00E60642">
        <w:rPr>
          <w:rFonts w:asciiTheme="minorHAnsi" w:hAnsiTheme="minorHAnsi" w:cstheme="minorHAnsi"/>
        </w:rPr>
        <w:t>University</w:t>
      </w:r>
      <w:r w:rsidRPr="00E60642">
        <w:rPr>
          <w:rFonts w:asciiTheme="minorHAnsi" w:hAnsiTheme="minorHAnsi" w:cstheme="minorHAnsi"/>
          <w:spacing w:val="-32"/>
        </w:rPr>
        <w:t xml:space="preserve"> </w:t>
      </w:r>
      <w:r w:rsidRPr="00E60642">
        <w:rPr>
          <w:rFonts w:asciiTheme="minorHAnsi" w:hAnsiTheme="minorHAnsi" w:cstheme="minorHAnsi"/>
        </w:rPr>
        <w:t>of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Chieti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lëndë</w:t>
      </w:r>
      <w:r w:rsidRPr="00E60642">
        <w:rPr>
          <w:rFonts w:asciiTheme="minorHAnsi" w:hAnsiTheme="minorHAnsi" w:cstheme="minorHAnsi"/>
          <w:spacing w:val="-31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30"/>
        </w:rPr>
        <w:t xml:space="preserve"> </w:t>
      </w:r>
      <w:r w:rsidRPr="00E60642">
        <w:rPr>
          <w:rFonts w:asciiTheme="minorHAnsi" w:hAnsiTheme="minorHAnsi" w:cstheme="minorHAnsi"/>
        </w:rPr>
        <w:t>njëjta</w:t>
      </w:r>
      <w:r w:rsidRPr="00E60642">
        <w:rPr>
          <w:rFonts w:asciiTheme="minorHAnsi" w:hAnsiTheme="minorHAnsi" w:cstheme="minorHAnsi"/>
          <w:spacing w:val="-33"/>
        </w:rPr>
        <w:t xml:space="preserve"> </w:t>
      </w:r>
      <w:r w:rsidRPr="00E60642">
        <w:rPr>
          <w:rFonts w:asciiTheme="minorHAnsi" w:hAnsiTheme="minorHAnsi" w:cstheme="minorHAnsi"/>
        </w:rPr>
        <w:t>ose</w:t>
      </w:r>
      <w:r w:rsidRPr="00E60642">
        <w:rPr>
          <w:rFonts w:asciiTheme="minorHAnsi" w:hAnsiTheme="minorHAnsi" w:cstheme="minorHAnsi"/>
          <w:spacing w:val="-27"/>
        </w:rPr>
        <w:t xml:space="preserve"> </w:t>
      </w:r>
      <w:r w:rsidRPr="00E60642">
        <w:rPr>
          <w:rFonts w:asciiTheme="minorHAnsi" w:hAnsiTheme="minorHAnsi" w:cstheme="minorHAnsi"/>
        </w:rPr>
        <w:t>ekuivalente me</w:t>
      </w:r>
      <w:r w:rsidRPr="00E60642">
        <w:rPr>
          <w:rFonts w:asciiTheme="minorHAnsi" w:hAnsiTheme="minorHAnsi" w:cstheme="minorHAnsi"/>
          <w:spacing w:val="-14"/>
        </w:rPr>
        <w:t xml:space="preserve"> </w:t>
      </w:r>
      <w:r w:rsidRPr="00E60642">
        <w:rPr>
          <w:rFonts w:asciiTheme="minorHAnsi" w:hAnsiTheme="minorHAnsi" w:cstheme="minorHAnsi"/>
        </w:rPr>
        <w:t>ato</w:t>
      </w:r>
      <w:r w:rsidRPr="00E60642">
        <w:rPr>
          <w:rFonts w:asciiTheme="minorHAnsi" w:hAnsiTheme="minorHAnsi" w:cstheme="minorHAnsi"/>
          <w:spacing w:val="-8"/>
        </w:rPr>
        <w:t xml:space="preserve"> </w:t>
      </w:r>
      <w:r w:rsidRPr="00E60642">
        <w:rPr>
          <w:rFonts w:asciiTheme="minorHAnsi" w:hAnsiTheme="minorHAnsi" w:cstheme="minorHAnsi"/>
        </w:rPr>
        <w:t>që</w:t>
      </w:r>
      <w:r w:rsidRPr="00E60642">
        <w:rPr>
          <w:rFonts w:asciiTheme="minorHAnsi" w:hAnsiTheme="minorHAnsi" w:cstheme="minorHAnsi"/>
          <w:spacing w:val="-14"/>
        </w:rPr>
        <w:t xml:space="preserve"> </w:t>
      </w:r>
      <w:r w:rsidRPr="00E60642">
        <w:rPr>
          <w:rFonts w:asciiTheme="minorHAnsi" w:hAnsiTheme="minorHAnsi" w:cstheme="minorHAnsi"/>
        </w:rPr>
        <w:t>do</w:t>
      </w:r>
      <w:r w:rsidRPr="00E60642">
        <w:rPr>
          <w:rFonts w:asciiTheme="minorHAnsi" w:hAnsiTheme="minorHAnsi" w:cstheme="minorHAnsi"/>
          <w:spacing w:val="-7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11"/>
        </w:rPr>
        <w:t xml:space="preserve"> </w:t>
      </w:r>
      <w:r w:rsidRPr="00E60642">
        <w:rPr>
          <w:rFonts w:asciiTheme="minorHAnsi" w:hAnsiTheme="minorHAnsi" w:cstheme="minorHAnsi"/>
        </w:rPr>
        <w:t>kryenit</w:t>
      </w:r>
      <w:r w:rsidRPr="00E60642">
        <w:rPr>
          <w:rFonts w:asciiTheme="minorHAnsi" w:hAnsiTheme="minorHAnsi" w:cstheme="minorHAnsi"/>
          <w:spacing w:val="-7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14"/>
        </w:rPr>
        <w:t xml:space="preserve"> </w:t>
      </w:r>
      <w:r w:rsidRPr="00E60642">
        <w:rPr>
          <w:rFonts w:asciiTheme="minorHAnsi" w:hAnsiTheme="minorHAnsi" w:cstheme="minorHAnsi"/>
        </w:rPr>
        <w:t>semestrin</w:t>
      </w:r>
      <w:r w:rsidRPr="00E60642">
        <w:rPr>
          <w:rFonts w:asciiTheme="minorHAnsi" w:hAnsiTheme="minorHAnsi" w:cstheme="minorHAnsi"/>
          <w:spacing w:val="-8"/>
        </w:rPr>
        <w:t xml:space="preserve"> </w:t>
      </w:r>
      <w:r w:rsidRPr="00E60642">
        <w:rPr>
          <w:rFonts w:asciiTheme="minorHAnsi" w:hAnsiTheme="minorHAnsi" w:cstheme="minorHAnsi"/>
        </w:rPr>
        <w:t>përkatës</w:t>
      </w:r>
      <w:r w:rsidRPr="00E60642">
        <w:rPr>
          <w:rFonts w:asciiTheme="minorHAnsi" w:hAnsiTheme="minorHAnsi" w:cstheme="minorHAnsi"/>
          <w:spacing w:val="-13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9"/>
        </w:rPr>
        <w:t xml:space="preserve"> </w:t>
      </w:r>
      <w:r w:rsidRPr="00E60642">
        <w:rPr>
          <w:rFonts w:asciiTheme="minorHAnsi" w:hAnsiTheme="minorHAnsi" w:cstheme="minorHAnsi"/>
        </w:rPr>
        <w:t>fakultetin</w:t>
      </w:r>
      <w:r w:rsidRPr="00E60642">
        <w:rPr>
          <w:rFonts w:asciiTheme="minorHAnsi" w:hAnsiTheme="minorHAnsi" w:cstheme="minorHAnsi"/>
          <w:spacing w:val="-4"/>
        </w:rPr>
        <w:t xml:space="preserve"> </w:t>
      </w:r>
      <w:r w:rsidRPr="00E60642">
        <w:rPr>
          <w:rFonts w:asciiTheme="minorHAnsi" w:hAnsiTheme="minorHAnsi" w:cstheme="minorHAnsi"/>
          <w:spacing w:val="-3"/>
        </w:rPr>
        <w:t>tuaj,</w:t>
      </w:r>
      <w:r w:rsidRPr="00E60642">
        <w:rPr>
          <w:rFonts w:asciiTheme="minorHAnsi" w:hAnsiTheme="minorHAnsi" w:cstheme="minorHAnsi"/>
          <w:spacing w:val="-8"/>
        </w:rPr>
        <w:t xml:space="preserve"> </w:t>
      </w:r>
      <w:r w:rsidRPr="00E60642">
        <w:rPr>
          <w:rFonts w:asciiTheme="minorHAnsi" w:hAnsiTheme="minorHAnsi" w:cstheme="minorHAnsi"/>
        </w:rPr>
        <w:t>kjo</w:t>
      </w:r>
      <w:r w:rsidRPr="00E60642">
        <w:rPr>
          <w:rFonts w:asciiTheme="minorHAnsi" w:hAnsiTheme="minorHAnsi" w:cstheme="minorHAnsi"/>
          <w:spacing w:val="-8"/>
        </w:rPr>
        <w:t xml:space="preserve"> </w:t>
      </w:r>
      <w:r w:rsidRPr="00E60642">
        <w:rPr>
          <w:rFonts w:asciiTheme="minorHAnsi" w:hAnsiTheme="minorHAnsi" w:cstheme="minorHAnsi"/>
        </w:rPr>
        <w:t>për</w:t>
      </w:r>
      <w:r w:rsidRPr="00E60642">
        <w:rPr>
          <w:rFonts w:asciiTheme="minorHAnsi" w:hAnsiTheme="minorHAnsi" w:cstheme="minorHAnsi"/>
          <w:spacing w:val="-8"/>
        </w:rPr>
        <w:t xml:space="preserve"> </w:t>
      </w:r>
      <w:r w:rsidRPr="00E60642">
        <w:rPr>
          <w:rFonts w:asciiTheme="minorHAnsi" w:hAnsiTheme="minorHAnsi" w:cstheme="minorHAnsi"/>
        </w:rPr>
        <w:t>arsye</w:t>
      </w:r>
      <w:r w:rsidRPr="00E60642">
        <w:rPr>
          <w:rFonts w:asciiTheme="minorHAnsi" w:hAnsiTheme="minorHAnsi" w:cstheme="minorHAnsi"/>
          <w:spacing w:val="-6"/>
        </w:rPr>
        <w:t xml:space="preserve"> </w:t>
      </w:r>
      <w:r w:rsidRPr="00E60642">
        <w:rPr>
          <w:rFonts w:asciiTheme="minorHAnsi" w:hAnsiTheme="minorHAnsi" w:cstheme="minorHAnsi"/>
        </w:rPr>
        <w:t>që</w:t>
      </w:r>
      <w:r w:rsidRPr="00E60642">
        <w:rPr>
          <w:rFonts w:asciiTheme="minorHAnsi" w:hAnsiTheme="minorHAnsi" w:cstheme="minorHAnsi"/>
          <w:spacing w:val="-14"/>
        </w:rPr>
        <w:t xml:space="preserve"> </w:t>
      </w:r>
      <w:r w:rsidRPr="00E60642">
        <w:rPr>
          <w:rFonts w:asciiTheme="minorHAnsi" w:hAnsiTheme="minorHAnsi" w:cstheme="minorHAnsi"/>
        </w:rPr>
        <w:t>lëndët</w:t>
      </w:r>
      <w:r w:rsidRPr="00E60642">
        <w:rPr>
          <w:rFonts w:asciiTheme="minorHAnsi" w:hAnsiTheme="minorHAnsi" w:cstheme="minorHAnsi"/>
          <w:spacing w:val="-10"/>
        </w:rPr>
        <w:t xml:space="preserve"> </w:t>
      </w:r>
      <w:r w:rsidRPr="00E60642">
        <w:rPr>
          <w:rFonts w:asciiTheme="minorHAnsi" w:hAnsiTheme="minorHAnsi" w:cstheme="minorHAnsi"/>
        </w:rPr>
        <w:t xml:space="preserve">dhe </w:t>
      </w:r>
      <w:r w:rsidRPr="00E60642">
        <w:rPr>
          <w:rFonts w:asciiTheme="minorHAnsi" w:hAnsiTheme="minorHAnsi" w:cstheme="minorHAnsi"/>
          <w:w w:val="79"/>
        </w:rPr>
        <w:t>k</w:t>
      </w:r>
      <w:r w:rsidRPr="00E60642">
        <w:rPr>
          <w:rFonts w:asciiTheme="minorHAnsi" w:hAnsiTheme="minorHAnsi" w:cstheme="minorHAnsi"/>
          <w:spacing w:val="1"/>
          <w:w w:val="79"/>
        </w:rPr>
        <w:t>r</w:t>
      </w:r>
      <w:r w:rsidRPr="00E60642">
        <w:rPr>
          <w:rFonts w:asciiTheme="minorHAnsi" w:hAnsiTheme="minorHAnsi" w:cstheme="minorHAnsi"/>
          <w:spacing w:val="-2"/>
          <w:w w:val="109"/>
        </w:rPr>
        <w:t>e</w:t>
      </w:r>
      <w:r w:rsidRPr="00E60642">
        <w:rPr>
          <w:rFonts w:asciiTheme="minorHAnsi" w:hAnsiTheme="minorHAnsi" w:cstheme="minorHAnsi"/>
          <w:spacing w:val="-4"/>
          <w:w w:val="110"/>
        </w:rPr>
        <w:t>d</w:t>
      </w:r>
      <w:r w:rsidRPr="00E60642">
        <w:rPr>
          <w:rFonts w:asciiTheme="minorHAnsi" w:hAnsiTheme="minorHAnsi" w:cstheme="minorHAnsi"/>
          <w:spacing w:val="7"/>
          <w:w w:val="73"/>
        </w:rPr>
        <w:t>i</w:t>
      </w:r>
      <w:r w:rsidRPr="00E60642">
        <w:rPr>
          <w:rFonts w:asciiTheme="minorHAnsi" w:hAnsiTheme="minorHAnsi" w:cstheme="minorHAnsi"/>
          <w:spacing w:val="-2"/>
          <w:w w:val="86"/>
        </w:rPr>
        <w:t>t</w:t>
      </w:r>
      <w:r w:rsidRPr="00E60642">
        <w:rPr>
          <w:rFonts w:asciiTheme="minorHAnsi" w:hAnsiTheme="minorHAnsi" w:cstheme="minorHAnsi"/>
          <w:spacing w:val="-2"/>
          <w:w w:val="109"/>
        </w:rPr>
        <w:t>e</w:t>
      </w:r>
      <w:r w:rsidRPr="00E60642">
        <w:rPr>
          <w:rFonts w:asciiTheme="minorHAnsi" w:hAnsiTheme="minorHAnsi" w:cstheme="minorHAnsi"/>
          <w:w w:val="86"/>
        </w:rPr>
        <w:t>t</w:t>
      </w:r>
      <w:r w:rsidRPr="00E60642">
        <w:rPr>
          <w:rFonts w:asciiTheme="minorHAnsi" w:hAnsiTheme="minorHAnsi" w:cstheme="minorHAnsi"/>
          <w:spacing w:val="10"/>
        </w:rPr>
        <w:t xml:space="preserve"> </w:t>
      </w:r>
      <w:r w:rsidRPr="00E60642">
        <w:rPr>
          <w:rFonts w:asciiTheme="minorHAnsi" w:hAnsiTheme="minorHAnsi" w:cstheme="minorHAnsi"/>
          <w:spacing w:val="-2"/>
          <w:w w:val="86"/>
        </w:rPr>
        <w:t>t</w:t>
      </w:r>
      <w:r w:rsidRPr="00E60642">
        <w:rPr>
          <w:rFonts w:asciiTheme="minorHAnsi" w:hAnsiTheme="minorHAnsi" w:cstheme="minorHAnsi"/>
          <w:spacing w:val="-4"/>
          <w:w w:val="131"/>
        </w:rPr>
        <w:t>’</w:t>
      </w:r>
      <w:r w:rsidRPr="00E60642">
        <w:rPr>
          <w:rFonts w:asciiTheme="minorHAnsi" w:hAnsiTheme="minorHAnsi" w:cstheme="minorHAnsi"/>
          <w:spacing w:val="2"/>
          <w:w w:val="59"/>
        </w:rPr>
        <w:t>j</w:t>
      </w:r>
      <w:r w:rsidRPr="00E60642">
        <w:rPr>
          <w:rFonts w:asciiTheme="minorHAnsi" w:hAnsiTheme="minorHAnsi" w:cstheme="minorHAnsi"/>
          <w:w w:val="96"/>
        </w:rPr>
        <w:t>u</w:t>
      </w:r>
      <w:r w:rsidRPr="00E60642">
        <w:rPr>
          <w:rFonts w:asciiTheme="minorHAnsi" w:hAnsiTheme="minorHAnsi" w:cstheme="minorHAnsi"/>
          <w:spacing w:val="8"/>
        </w:rPr>
        <w:t xml:space="preserve"> </w:t>
      </w:r>
      <w:r w:rsidRPr="00E60642">
        <w:rPr>
          <w:rFonts w:asciiTheme="minorHAnsi" w:hAnsiTheme="minorHAnsi" w:cstheme="minorHAnsi"/>
          <w:spacing w:val="-3"/>
          <w:w w:val="97"/>
        </w:rPr>
        <w:t>n</w:t>
      </w:r>
      <w:r w:rsidRPr="00E60642">
        <w:rPr>
          <w:rFonts w:asciiTheme="minorHAnsi" w:hAnsiTheme="minorHAnsi" w:cstheme="minorHAnsi"/>
          <w:spacing w:val="2"/>
          <w:w w:val="59"/>
        </w:rPr>
        <w:t>j</w:t>
      </w:r>
      <w:r w:rsidRPr="00E60642">
        <w:rPr>
          <w:rFonts w:asciiTheme="minorHAnsi" w:hAnsiTheme="minorHAnsi" w:cstheme="minorHAnsi"/>
          <w:spacing w:val="2"/>
          <w:w w:val="73"/>
        </w:rPr>
        <w:t>i</w:t>
      </w:r>
      <w:r w:rsidRPr="00E60642">
        <w:rPr>
          <w:rFonts w:asciiTheme="minorHAnsi" w:hAnsiTheme="minorHAnsi" w:cstheme="minorHAnsi"/>
          <w:spacing w:val="-3"/>
          <w:w w:val="97"/>
        </w:rPr>
        <w:t>h</w:t>
      </w:r>
      <w:r w:rsidRPr="00E60642">
        <w:rPr>
          <w:rFonts w:asciiTheme="minorHAnsi" w:hAnsiTheme="minorHAnsi" w:cstheme="minorHAnsi"/>
          <w:spacing w:val="-2"/>
          <w:w w:val="109"/>
        </w:rPr>
        <w:t>e</w:t>
      </w:r>
      <w:r w:rsidRPr="00E60642">
        <w:rPr>
          <w:rFonts w:asciiTheme="minorHAnsi" w:hAnsiTheme="minorHAnsi" w:cstheme="minorHAnsi"/>
          <w:w w:val="97"/>
        </w:rPr>
        <w:t>n</w:t>
      </w:r>
      <w:r w:rsidRPr="00E60642">
        <w:rPr>
          <w:rFonts w:asciiTheme="minorHAnsi" w:hAnsiTheme="minorHAnsi" w:cstheme="minorHAnsi"/>
          <w:spacing w:val="12"/>
        </w:rPr>
        <w:t xml:space="preserve"> </w:t>
      </w:r>
      <w:r w:rsidRPr="00E60642">
        <w:rPr>
          <w:rFonts w:asciiTheme="minorHAnsi" w:hAnsiTheme="minorHAnsi" w:cstheme="minorHAnsi"/>
          <w:spacing w:val="-6"/>
          <w:w w:val="86"/>
        </w:rPr>
        <w:t>k</w:t>
      </w:r>
      <w:r w:rsidRPr="00E60642">
        <w:rPr>
          <w:rFonts w:asciiTheme="minorHAnsi" w:hAnsiTheme="minorHAnsi" w:cstheme="minorHAnsi"/>
          <w:spacing w:val="-3"/>
          <w:w w:val="96"/>
        </w:rPr>
        <w:t>u</w:t>
      </w:r>
      <w:r w:rsidRPr="00E60642">
        <w:rPr>
          <w:rFonts w:asciiTheme="minorHAnsi" w:hAnsiTheme="minorHAnsi" w:cstheme="minorHAnsi"/>
          <w:w w:val="71"/>
        </w:rPr>
        <w:t>r</w:t>
      </w:r>
      <w:r w:rsidRPr="00E60642">
        <w:rPr>
          <w:rFonts w:asciiTheme="minorHAnsi" w:hAnsiTheme="minorHAnsi" w:cstheme="minorHAnsi"/>
          <w:spacing w:val="17"/>
        </w:rPr>
        <w:t xml:space="preserve"> </w:t>
      </w:r>
      <w:r w:rsidRPr="00E60642">
        <w:rPr>
          <w:rFonts w:asciiTheme="minorHAnsi" w:hAnsiTheme="minorHAnsi" w:cstheme="minorHAnsi"/>
          <w:spacing w:val="-2"/>
          <w:w w:val="86"/>
        </w:rPr>
        <w:t>t</w:t>
      </w:r>
      <w:r w:rsidRPr="00E60642">
        <w:rPr>
          <w:rFonts w:asciiTheme="minorHAnsi" w:hAnsiTheme="minorHAnsi" w:cstheme="minorHAnsi"/>
          <w:w w:val="109"/>
        </w:rPr>
        <w:t>ë</w:t>
      </w:r>
      <w:r w:rsidRPr="00E60642">
        <w:rPr>
          <w:rFonts w:asciiTheme="minorHAnsi" w:hAnsiTheme="minorHAnsi" w:cstheme="minorHAnsi"/>
          <w:spacing w:val="9"/>
        </w:rPr>
        <w:t xml:space="preserve"> </w:t>
      </w:r>
      <w:r w:rsidRPr="00E60642">
        <w:rPr>
          <w:rFonts w:asciiTheme="minorHAnsi" w:hAnsiTheme="minorHAnsi" w:cstheme="minorHAnsi"/>
          <w:w w:val="86"/>
        </w:rPr>
        <w:t>k</w:t>
      </w:r>
      <w:r w:rsidRPr="00E60642">
        <w:rPr>
          <w:rFonts w:asciiTheme="minorHAnsi" w:hAnsiTheme="minorHAnsi" w:cstheme="minorHAnsi"/>
          <w:spacing w:val="-7"/>
          <w:w w:val="86"/>
        </w:rPr>
        <w:t>t</w:t>
      </w:r>
      <w:r w:rsidRPr="00E60642">
        <w:rPr>
          <w:rFonts w:asciiTheme="minorHAnsi" w:hAnsiTheme="minorHAnsi" w:cstheme="minorHAnsi"/>
          <w:spacing w:val="1"/>
          <w:w w:val="97"/>
        </w:rPr>
        <w:t>h</w:t>
      </w:r>
      <w:r w:rsidRPr="00E60642">
        <w:rPr>
          <w:rFonts w:asciiTheme="minorHAnsi" w:hAnsiTheme="minorHAnsi" w:cstheme="minorHAnsi"/>
          <w:spacing w:val="-2"/>
          <w:w w:val="109"/>
        </w:rPr>
        <w:t>e</w:t>
      </w:r>
      <w:r w:rsidRPr="00E60642">
        <w:rPr>
          <w:rFonts w:asciiTheme="minorHAnsi" w:hAnsiTheme="minorHAnsi" w:cstheme="minorHAnsi"/>
          <w:spacing w:val="1"/>
          <w:w w:val="97"/>
        </w:rPr>
        <w:t>h</w:t>
      </w:r>
      <w:r w:rsidRPr="00E60642">
        <w:rPr>
          <w:rFonts w:asciiTheme="minorHAnsi" w:hAnsiTheme="minorHAnsi" w:cstheme="minorHAnsi"/>
          <w:spacing w:val="-7"/>
          <w:w w:val="109"/>
        </w:rPr>
        <w:t>e</w:t>
      </w:r>
      <w:r w:rsidRPr="00E60642">
        <w:rPr>
          <w:rFonts w:asciiTheme="minorHAnsi" w:hAnsiTheme="minorHAnsi" w:cstheme="minorHAnsi"/>
          <w:spacing w:val="-3"/>
          <w:w w:val="97"/>
        </w:rPr>
        <w:t>n</w:t>
      </w:r>
      <w:r w:rsidRPr="00E60642">
        <w:rPr>
          <w:rFonts w:asciiTheme="minorHAnsi" w:hAnsiTheme="minorHAnsi" w:cstheme="minorHAnsi"/>
          <w:spacing w:val="2"/>
          <w:w w:val="73"/>
        </w:rPr>
        <w:t>i</w:t>
      </w:r>
      <w:r w:rsidRPr="00E60642">
        <w:rPr>
          <w:rFonts w:asciiTheme="minorHAnsi" w:hAnsiTheme="minorHAnsi" w:cstheme="minorHAnsi"/>
          <w:w w:val="76"/>
        </w:rPr>
        <w:t>.</w:t>
      </w:r>
      <w:r w:rsidRPr="00E60642">
        <w:rPr>
          <w:rFonts w:asciiTheme="minorHAnsi" w:hAnsiTheme="minorHAnsi" w:cstheme="minorHAnsi"/>
          <w:spacing w:val="12"/>
        </w:rPr>
        <w:t xml:space="preserve"> </w:t>
      </w:r>
      <w:r w:rsidRPr="00E60642">
        <w:rPr>
          <w:rFonts w:asciiTheme="minorHAnsi" w:hAnsiTheme="minorHAnsi" w:cstheme="minorHAnsi"/>
          <w:w w:val="104"/>
        </w:rPr>
        <w:t>N</w:t>
      </w:r>
      <w:r w:rsidRPr="00E60642">
        <w:rPr>
          <w:rFonts w:asciiTheme="minorHAnsi" w:hAnsiTheme="minorHAnsi" w:cstheme="minorHAnsi"/>
          <w:spacing w:val="-2"/>
          <w:w w:val="104"/>
        </w:rPr>
        <w:t>ë</w:t>
      </w:r>
      <w:r w:rsidRPr="00E60642">
        <w:rPr>
          <w:rFonts w:asciiTheme="minorHAnsi" w:hAnsiTheme="minorHAnsi" w:cstheme="minorHAnsi"/>
          <w:spacing w:val="-2"/>
          <w:w w:val="75"/>
        </w:rPr>
        <w:t>s</w:t>
      </w:r>
      <w:r w:rsidRPr="00E60642">
        <w:rPr>
          <w:rFonts w:asciiTheme="minorHAnsi" w:hAnsiTheme="minorHAnsi" w:cstheme="minorHAnsi"/>
          <w:w w:val="109"/>
        </w:rPr>
        <w:t>e</w:t>
      </w:r>
      <w:r w:rsidRPr="00E60642">
        <w:rPr>
          <w:rFonts w:asciiTheme="minorHAnsi" w:hAnsiTheme="minorHAnsi" w:cstheme="minorHAnsi"/>
          <w:spacing w:val="9"/>
        </w:rPr>
        <w:t xml:space="preserve"> </w:t>
      </w:r>
      <w:r w:rsidRPr="00E60642">
        <w:rPr>
          <w:rFonts w:asciiTheme="minorHAnsi" w:hAnsiTheme="minorHAnsi" w:cstheme="minorHAnsi"/>
          <w:spacing w:val="2"/>
          <w:w w:val="73"/>
        </w:rPr>
        <w:t>l</w:t>
      </w:r>
      <w:r w:rsidRPr="00E60642">
        <w:rPr>
          <w:rFonts w:asciiTheme="minorHAnsi" w:hAnsiTheme="minorHAnsi" w:cstheme="minorHAnsi"/>
          <w:spacing w:val="-7"/>
          <w:w w:val="109"/>
        </w:rPr>
        <w:t>ë</w:t>
      </w:r>
      <w:r w:rsidRPr="00E60642">
        <w:rPr>
          <w:rFonts w:asciiTheme="minorHAnsi" w:hAnsiTheme="minorHAnsi" w:cstheme="minorHAnsi"/>
          <w:spacing w:val="1"/>
          <w:w w:val="97"/>
        </w:rPr>
        <w:t>n</w:t>
      </w:r>
      <w:r w:rsidRPr="00E60642">
        <w:rPr>
          <w:rFonts w:asciiTheme="minorHAnsi" w:hAnsiTheme="minorHAnsi" w:cstheme="minorHAnsi"/>
          <w:w w:val="110"/>
        </w:rPr>
        <w:t>d</w:t>
      </w:r>
      <w:r w:rsidRPr="00E60642">
        <w:rPr>
          <w:rFonts w:asciiTheme="minorHAnsi" w:hAnsiTheme="minorHAnsi" w:cstheme="minorHAnsi"/>
          <w:spacing w:val="-2"/>
          <w:w w:val="109"/>
        </w:rPr>
        <w:t>ë</w:t>
      </w:r>
      <w:r w:rsidRPr="00E60642">
        <w:rPr>
          <w:rFonts w:asciiTheme="minorHAnsi" w:hAnsiTheme="minorHAnsi" w:cstheme="minorHAnsi"/>
          <w:w w:val="86"/>
        </w:rPr>
        <w:t>t</w:t>
      </w:r>
      <w:r w:rsidRPr="00E60642">
        <w:rPr>
          <w:rFonts w:asciiTheme="minorHAnsi" w:hAnsiTheme="minorHAnsi" w:cstheme="minorHAnsi"/>
          <w:spacing w:val="10"/>
        </w:rPr>
        <w:t xml:space="preserve"> </w:t>
      </w:r>
      <w:r w:rsidRPr="00E60642">
        <w:rPr>
          <w:rFonts w:asciiTheme="minorHAnsi" w:hAnsiTheme="minorHAnsi" w:cstheme="minorHAnsi"/>
          <w:w w:val="109"/>
        </w:rPr>
        <w:t>e</w:t>
      </w:r>
      <w:r w:rsidRPr="00E60642">
        <w:rPr>
          <w:rFonts w:asciiTheme="minorHAnsi" w:hAnsiTheme="minorHAnsi" w:cstheme="minorHAnsi"/>
          <w:spacing w:val="9"/>
        </w:rPr>
        <w:t xml:space="preserve"> </w:t>
      </w:r>
      <w:r w:rsidRPr="00E60642">
        <w:rPr>
          <w:rFonts w:asciiTheme="minorHAnsi" w:hAnsiTheme="minorHAnsi" w:cstheme="minorHAnsi"/>
          <w:spacing w:val="1"/>
          <w:w w:val="110"/>
        </w:rPr>
        <w:t>p</w:t>
      </w:r>
      <w:r w:rsidRPr="00E60642">
        <w:rPr>
          <w:rFonts w:asciiTheme="minorHAnsi" w:hAnsiTheme="minorHAnsi" w:cstheme="minorHAnsi"/>
          <w:spacing w:val="-7"/>
          <w:w w:val="109"/>
        </w:rPr>
        <w:t>ë</w:t>
      </w:r>
      <w:r w:rsidRPr="00E60642">
        <w:rPr>
          <w:rFonts w:asciiTheme="minorHAnsi" w:hAnsiTheme="minorHAnsi" w:cstheme="minorHAnsi"/>
          <w:spacing w:val="1"/>
          <w:w w:val="71"/>
        </w:rPr>
        <w:t>r</w:t>
      </w:r>
      <w:r w:rsidRPr="00E60642">
        <w:rPr>
          <w:rFonts w:asciiTheme="minorHAnsi" w:hAnsiTheme="minorHAnsi" w:cstheme="minorHAnsi"/>
          <w:w w:val="81"/>
        </w:rPr>
        <w:t>z</w:t>
      </w:r>
      <w:r w:rsidRPr="00E60642">
        <w:rPr>
          <w:rFonts w:asciiTheme="minorHAnsi" w:hAnsiTheme="minorHAnsi" w:cstheme="minorHAnsi"/>
          <w:spacing w:val="-7"/>
          <w:w w:val="109"/>
        </w:rPr>
        <w:t>g</w:t>
      </w:r>
      <w:r w:rsidRPr="00E60642">
        <w:rPr>
          <w:rFonts w:asciiTheme="minorHAnsi" w:hAnsiTheme="minorHAnsi" w:cstheme="minorHAnsi"/>
          <w:spacing w:val="2"/>
          <w:w w:val="59"/>
        </w:rPr>
        <w:t>j</w:t>
      </w:r>
      <w:r w:rsidRPr="00E60642">
        <w:rPr>
          <w:rFonts w:asciiTheme="minorHAnsi" w:hAnsiTheme="minorHAnsi" w:cstheme="minorHAnsi"/>
          <w:spacing w:val="-2"/>
          <w:w w:val="109"/>
        </w:rPr>
        <w:t>e</w:t>
      </w:r>
      <w:r w:rsidRPr="00E60642">
        <w:rPr>
          <w:rFonts w:asciiTheme="minorHAnsi" w:hAnsiTheme="minorHAnsi" w:cstheme="minorHAnsi"/>
          <w:spacing w:val="-4"/>
          <w:w w:val="110"/>
        </w:rPr>
        <w:t>d</w:t>
      </w:r>
      <w:r w:rsidRPr="00E60642">
        <w:rPr>
          <w:rFonts w:asciiTheme="minorHAnsi" w:hAnsiTheme="minorHAnsi" w:cstheme="minorHAnsi"/>
          <w:spacing w:val="1"/>
          <w:w w:val="97"/>
        </w:rPr>
        <w:t>h</w:t>
      </w:r>
      <w:r w:rsidRPr="00E60642">
        <w:rPr>
          <w:rFonts w:asciiTheme="minorHAnsi" w:hAnsiTheme="minorHAnsi" w:cstheme="minorHAnsi"/>
          <w:spacing w:val="-3"/>
          <w:w w:val="96"/>
        </w:rPr>
        <w:t>u</w:t>
      </w:r>
      <w:r w:rsidRPr="00E60642">
        <w:rPr>
          <w:rFonts w:asciiTheme="minorHAnsi" w:hAnsiTheme="minorHAnsi" w:cstheme="minorHAnsi"/>
          <w:spacing w:val="1"/>
          <w:w w:val="71"/>
        </w:rPr>
        <w:t>r</w:t>
      </w:r>
      <w:r w:rsidRPr="00E60642">
        <w:rPr>
          <w:rFonts w:asciiTheme="minorHAnsi" w:hAnsiTheme="minorHAnsi" w:cstheme="minorHAnsi"/>
          <w:w w:val="114"/>
        </w:rPr>
        <w:t>a</w:t>
      </w:r>
      <w:r w:rsidRPr="00E60642">
        <w:rPr>
          <w:rFonts w:asciiTheme="minorHAnsi" w:hAnsiTheme="minorHAnsi" w:cstheme="minorHAnsi"/>
          <w:spacing w:val="7"/>
        </w:rPr>
        <w:t xml:space="preserve"> </w:t>
      </w:r>
      <w:r w:rsidRPr="00E60642">
        <w:rPr>
          <w:rFonts w:asciiTheme="minorHAnsi" w:hAnsiTheme="minorHAnsi" w:cstheme="minorHAnsi"/>
          <w:spacing w:val="1"/>
          <w:w w:val="97"/>
        </w:rPr>
        <w:t>n</w:t>
      </w:r>
      <w:r w:rsidRPr="00E60642">
        <w:rPr>
          <w:rFonts w:asciiTheme="minorHAnsi" w:hAnsiTheme="minorHAnsi" w:cstheme="minorHAnsi"/>
          <w:spacing w:val="-4"/>
          <w:w w:val="110"/>
        </w:rPr>
        <w:t>d</w:t>
      </w:r>
      <w:r w:rsidRPr="00E60642">
        <w:rPr>
          <w:rFonts w:asciiTheme="minorHAnsi" w:hAnsiTheme="minorHAnsi" w:cstheme="minorHAnsi"/>
          <w:spacing w:val="1"/>
          <w:w w:val="71"/>
        </w:rPr>
        <w:t>r</w:t>
      </w:r>
      <w:r w:rsidRPr="00E60642">
        <w:rPr>
          <w:rFonts w:asciiTheme="minorHAnsi" w:hAnsiTheme="minorHAnsi" w:cstheme="minorHAnsi"/>
          <w:spacing w:val="-3"/>
          <w:w w:val="91"/>
        </w:rPr>
        <w:t>y</w:t>
      </w:r>
      <w:r w:rsidRPr="00E60642">
        <w:rPr>
          <w:rFonts w:asciiTheme="minorHAnsi" w:hAnsiTheme="minorHAnsi" w:cstheme="minorHAnsi"/>
          <w:spacing w:val="-2"/>
          <w:w w:val="75"/>
        </w:rPr>
        <w:t>s</w:t>
      </w:r>
      <w:r w:rsidRPr="00E60642">
        <w:rPr>
          <w:rFonts w:asciiTheme="minorHAnsi" w:hAnsiTheme="minorHAnsi" w:cstheme="minorHAnsi"/>
          <w:spacing w:val="-3"/>
          <w:w w:val="97"/>
        </w:rPr>
        <w:t>h</w:t>
      </w:r>
      <w:r w:rsidRPr="00E60642">
        <w:rPr>
          <w:rFonts w:asciiTheme="minorHAnsi" w:hAnsiTheme="minorHAnsi" w:cstheme="minorHAnsi"/>
          <w:spacing w:val="-3"/>
          <w:w w:val="108"/>
        </w:rPr>
        <w:t>o</w:t>
      </w:r>
      <w:r w:rsidRPr="00E60642">
        <w:rPr>
          <w:rFonts w:asciiTheme="minorHAnsi" w:hAnsiTheme="minorHAnsi" w:cstheme="minorHAnsi"/>
          <w:spacing w:val="2"/>
          <w:w w:val="59"/>
        </w:rPr>
        <w:t>j</w:t>
      </w:r>
      <w:r w:rsidRPr="00E60642">
        <w:rPr>
          <w:rFonts w:asciiTheme="minorHAnsi" w:hAnsiTheme="minorHAnsi" w:cstheme="minorHAnsi"/>
          <w:spacing w:val="1"/>
          <w:w w:val="97"/>
        </w:rPr>
        <w:t>n</w:t>
      </w:r>
      <w:r w:rsidRPr="00E60642">
        <w:rPr>
          <w:rFonts w:asciiTheme="minorHAnsi" w:hAnsiTheme="minorHAnsi" w:cstheme="minorHAnsi"/>
          <w:w w:val="109"/>
        </w:rPr>
        <w:t>ë</w:t>
      </w:r>
      <w:r w:rsidRPr="00E60642">
        <w:rPr>
          <w:rFonts w:asciiTheme="minorHAnsi" w:hAnsiTheme="minorHAnsi" w:cstheme="minorHAnsi"/>
          <w:spacing w:val="9"/>
        </w:rPr>
        <w:t xml:space="preserve"> </w:t>
      </w:r>
      <w:r w:rsidRPr="00E60642">
        <w:rPr>
          <w:rFonts w:asciiTheme="minorHAnsi" w:hAnsiTheme="minorHAnsi" w:cstheme="minorHAnsi"/>
          <w:spacing w:val="1"/>
          <w:w w:val="97"/>
        </w:rPr>
        <w:t>n</w:t>
      </w:r>
      <w:r w:rsidRPr="00E60642">
        <w:rPr>
          <w:rFonts w:asciiTheme="minorHAnsi" w:hAnsiTheme="minorHAnsi" w:cstheme="minorHAnsi"/>
          <w:spacing w:val="-7"/>
          <w:w w:val="109"/>
        </w:rPr>
        <w:t>g</w:t>
      </w:r>
      <w:r w:rsidRPr="00E60642">
        <w:rPr>
          <w:rFonts w:asciiTheme="minorHAnsi" w:hAnsiTheme="minorHAnsi" w:cstheme="minorHAnsi"/>
          <w:w w:val="114"/>
        </w:rPr>
        <w:t>a</w:t>
      </w:r>
      <w:r w:rsidRPr="00E60642">
        <w:rPr>
          <w:rFonts w:asciiTheme="minorHAnsi" w:hAnsiTheme="minorHAnsi" w:cstheme="minorHAnsi"/>
          <w:spacing w:val="12"/>
        </w:rPr>
        <w:t xml:space="preserve"> </w:t>
      </w:r>
      <w:r w:rsidRPr="00E60642">
        <w:rPr>
          <w:rFonts w:asciiTheme="minorHAnsi" w:hAnsiTheme="minorHAnsi" w:cstheme="minorHAnsi"/>
          <w:spacing w:val="1"/>
          <w:w w:val="114"/>
        </w:rPr>
        <w:t>a</w:t>
      </w:r>
      <w:r w:rsidRPr="00E60642">
        <w:rPr>
          <w:rFonts w:asciiTheme="minorHAnsi" w:hAnsiTheme="minorHAnsi" w:cstheme="minorHAnsi"/>
          <w:spacing w:val="-6"/>
          <w:w w:val="86"/>
        </w:rPr>
        <w:t>t</w:t>
      </w:r>
      <w:r w:rsidRPr="00E60642">
        <w:rPr>
          <w:rFonts w:asciiTheme="minorHAnsi" w:hAnsiTheme="minorHAnsi" w:cstheme="minorHAnsi"/>
          <w:w w:val="108"/>
        </w:rPr>
        <w:t>o</w:t>
      </w:r>
      <w:r w:rsidRPr="00E60642">
        <w:rPr>
          <w:rFonts w:asciiTheme="minorHAnsi" w:hAnsiTheme="minorHAnsi" w:cstheme="minorHAnsi"/>
          <w:spacing w:val="23"/>
        </w:rPr>
        <w:t xml:space="preserve"> </w:t>
      </w:r>
      <w:r w:rsidRPr="00E60642">
        <w:rPr>
          <w:rFonts w:asciiTheme="minorHAnsi" w:hAnsiTheme="minorHAnsi" w:cstheme="minorHAnsi"/>
          <w:spacing w:val="-4"/>
          <w:w w:val="110"/>
        </w:rPr>
        <w:t>q</w:t>
      </w:r>
      <w:r w:rsidRPr="00E60642">
        <w:rPr>
          <w:rFonts w:asciiTheme="minorHAnsi" w:hAnsiTheme="minorHAnsi" w:cstheme="minorHAnsi"/>
          <w:w w:val="109"/>
        </w:rPr>
        <w:t>ë</w:t>
      </w:r>
      <w:r w:rsidRPr="00E60642">
        <w:rPr>
          <w:rFonts w:asciiTheme="minorHAnsi" w:hAnsiTheme="minorHAnsi" w:cstheme="minorHAnsi"/>
          <w:spacing w:val="5"/>
        </w:rPr>
        <w:t xml:space="preserve"> </w:t>
      </w:r>
      <w:r w:rsidRPr="00E60642">
        <w:rPr>
          <w:rFonts w:asciiTheme="minorHAnsi" w:hAnsiTheme="minorHAnsi" w:cstheme="minorHAnsi"/>
          <w:spacing w:val="-4"/>
          <w:w w:val="110"/>
        </w:rPr>
        <w:t>d</w:t>
      </w:r>
      <w:r w:rsidRPr="00E60642">
        <w:rPr>
          <w:rFonts w:asciiTheme="minorHAnsi" w:hAnsiTheme="minorHAnsi" w:cstheme="minorHAnsi"/>
          <w:w w:val="108"/>
        </w:rPr>
        <w:t>o</w:t>
      </w:r>
      <w:r w:rsidRPr="00E60642">
        <w:rPr>
          <w:rFonts w:asciiTheme="minorHAnsi" w:hAnsiTheme="minorHAnsi" w:cstheme="minorHAnsi"/>
          <w:spacing w:val="18"/>
        </w:rPr>
        <w:t xml:space="preserve"> </w:t>
      </w:r>
      <w:r w:rsidRPr="00E60642">
        <w:rPr>
          <w:rFonts w:asciiTheme="minorHAnsi" w:hAnsiTheme="minorHAnsi" w:cstheme="minorHAnsi"/>
          <w:spacing w:val="-2"/>
          <w:w w:val="86"/>
        </w:rPr>
        <w:t>t</w:t>
      </w:r>
      <w:r w:rsidRPr="00E60642">
        <w:rPr>
          <w:rFonts w:asciiTheme="minorHAnsi" w:hAnsiTheme="minorHAnsi" w:cstheme="minorHAnsi"/>
          <w:w w:val="109"/>
        </w:rPr>
        <w:t xml:space="preserve">ë </w:t>
      </w:r>
      <w:r w:rsidRPr="00E60642">
        <w:rPr>
          <w:rFonts w:asciiTheme="minorHAnsi" w:hAnsiTheme="minorHAnsi" w:cstheme="minorHAnsi"/>
        </w:rPr>
        <w:t xml:space="preserve">zhvillonit në fakultetin </w:t>
      </w:r>
      <w:r w:rsidRPr="00E60642">
        <w:rPr>
          <w:rFonts w:asciiTheme="minorHAnsi" w:hAnsiTheme="minorHAnsi" w:cstheme="minorHAnsi"/>
          <w:spacing w:val="-3"/>
        </w:rPr>
        <w:t xml:space="preserve">tuaj </w:t>
      </w:r>
      <w:r w:rsidRPr="00E60642">
        <w:rPr>
          <w:rFonts w:asciiTheme="minorHAnsi" w:hAnsiTheme="minorHAnsi" w:cstheme="minorHAnsi"/>
        </w:rPr>
        <w:t xml:space="preserve">semestrin përkatës, atëherë </w:t>
      </w:r>
      <w:r w:rsidRPr="00E60642">
        <w:rPr>
          <w:rFonts w:asciiTheme="minorHAnsi" w:hAnsiTheme="minorHAnsi" w:cstheme="minorHAnsi"/>
          <w:spacing w:val="-3"/>
        </w:rPr>
        <w:t xml:space="preserve">kur </w:t>
      </w:r>
      <w:r w:rsidRPr="00E60642">
        <w:rPr>
          <w:rFonts w:asciiTheme="minorHAnsi" w:hAnsiTheme="minorHAnsi" w:cstheme="minorHAnsi"/>
        </w:rPr>
        <w:t>të ktheheni ju duhet të zhvilloni lëndët</w:t>
      </w:r>
      <w:r w:rsidRPr="00E60642">
        <w:rPr>
          <w:rFonts w:asciiTheme="minorHAnsi" w:hAnsiTheme="minorHAnsi" w:cstheme="minorHAnsi"/>
          <w:spacing w:val="-20"/>
        </w:rPr>
        <w:t xml:space="preserve"> </w:t>
      </w:r>
      <w:r w:rsidRPr="00E60642">
        <w:rPr>
          <w:rFonts w:asciiTheme="minorHAnsi" w:hAnsiTheme="minorHAnsi" w:cstheme="minorHAnsi"/>
        </w:rPr>
        <w:t>që</w:t>
      </w:r>
      <w:r w:rsidRPr="00E60642">
        <w:rPr>
          <w:rFonts w:asciiTheme="minorHAnsi" w:hAnsiTheme="minorHAnsi" w:cstheme="minorHAnsi"/>
          <w:spacing w:val="-25"/>
        </w:rPr>
        <w:t xml:space="preserve"> </w:t>
      </w:r>
      <w:r w:rsidRPr="00E60642">
        <w:rPr>
          <w:rFonts w:asciiTheme="minorHAnsi" w:hAnsiTheme="minorHAnsi" w:cstheme="minorHAnsi"/>
        </w:rPr>
        <w:t>nuk</w:t>
      </w:r>
      <w:r w:rsidRPr="00E60642">
        <w:rPr>
          <w:rFonts w:asciiTheme="minorHAnsi" w:hAnsiTheme="minorHAnsi" w:cstheme="minorHAnsi"/>
          <w:spacing w:val="-23"/>
        </w:rPr>
        <w:t xml:space="preserve"> </w:t>
      </w:r>
      <w:r w:rsidRPr="00E60642">
        <w:rPr>
          <w:rFonts w:asciiTheme="minorHAnsi" w:hAnsiTheme="minorHAnsi" w:cstheme="minorHAnsi"/>
        </w:rPr>
        <w:t>përshtaten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në</w:t>
      </w:r>
      <w:r w:rsidRPr="00E60642">
        <w:rPr>
          <w:rFonts w:asciiTheme="minorHAnsi" w:hAnsiTheme="minorHAnsi" w:cstheme="minorHAnsi"/>
          <w:spacing w:val="-28"/>
        </w:rPr>
        <w:t xml:space="preserve"> </w:t>
      </w:r>
      <w:r w:rsidRPr="00E60642">
        <w:rPr>
          <w:rFonts w:asciiTheme="minorHAnsi" w:hAnsiTheme="minorHAnsi" w:cstheme="minorHAnsi"/>
        </w:rPr>
        <w:t>Universitetin</w:t>
      </w:r>
      <w:r w:rsidRPr="00E60642">
        <w:rPr>
          <w:rFonts w:asciiTheme="minorHAnsi" w:hAnsiTheme="minorHAnsi" w:cstheme="minorHAnsi"/>
          <w:spacing w:val="-21"/>
        </w:rPr>
        <w:t xml:space="preserve"> </w:t>
      </w:r>
      <w:r w:rsidRPr="00E60642">
        <w:rPr>
          <w:rFonts w:asciiTheme="minorHAnsi" w:hAnsiTheme="minorHAnsi" w:cstheme="minorHAnsi"/>
        </w:rPr>
        <w:t>Politeknik</w:t>
      </w:r>
      <w:r w:rsidRPr="00E60642">
        <w:rPr>
          <w:rFonts w:asciiTheme="minorHAnsi" w:hAnsiTheme="minorHAnsi" w:cstheme="minorHAnsi"/>
          <w:spacing w:val="-24"/>
        </w:rPr>
        <w:t xml:space="preserve"> </w:t>
      </w:r>
      <w:r w:rsidRPr="00E60642">
        <w:rPr>
          <w:rFonts w:asciiTheme="minorHAnsi" w:hAnsiTheme="minorHAnsi" w:cstheme="minorHAnsi"/>
        </w:rPr>
        <w:t>të</w:t>
      </w:r>
      <w:r w:rsidRPr="00E60642">
        <w:rPr>
          <w:rFonts w:asciiTheme="minorHAnsi" w:hAnsiTheme="minorHAnsi" w:cstheme="minorHAnsi"/>
          <w:spacing w:val="-23"/>
        </w:rPr>
        <w:t xml:space="preserve"> </w:t>
      </w:r>
      <w:r w:rsidRPr="00E60642">
        <w:rPr>
          <w:rFonts w:asciiTheme="minorHAnsi" w:hAnsiTheme="minorHAnsi" w:cstheme="minorHAnsi"/>
        </w:rPr>
        <w:t>Tiranës.</w:t>
      </w:r>
    </w:p>
    <w:p w14:paraId="31C5D4F6" w14:textId="77777777" w:rsidR="001A7B2A" w:rsidRPr="00E60642" w:rsidRDefault="001A7B2A">
      <w:pPr>
        <w:pStyle w:val="BodyText"/>
        <w:spacing w:before="10"/>
        <w:rPr>
          <w:rFonts w:asciiTheme="minorHAnsi" w:hAnsiTheme="minorHAnsi" w:cstheme="minorHAnsi"/>
        </w:rPr>
      </w:pPr>
    </w:p>
    <w:p w14:paraId="0D87C074" w14:textId="77777777" w:rsidR="001A7B2A" w:rsidRPr="00E60642" w:rsidRDefault="00CD6079">
      <w:pPr>
        <w:pStyle w:val="BodyText"/>
        <w:spacing w:before="1"/>
        <w:ind w:left="100" w:right="221"/>
        <w:jc w:val="both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</w:rPr>
        <w:t>Dokumenti ‘‘Learning Agreement’’ te seksioni ‘‘Commitment’’ firmoset nga aplikanti, nga Koordinatori Akademik i Fakultetit dhe nga Zv/Rektori i UPT-së për Anën Shkencore dhe Marrëdhëniet me Jashtë.</w:t>
      </w:r>
    </w:p>
    <w:p w14:paraId="2BEEE8E0" w14:textId="77777777" w:rsidR="001A7B2A" w:rsidRPr="00E60642" w:rsidRDefault="001A7B2A">
      <w:pPr>
        <w:pStyle w:val="BodyText"/>
        <w:spacing w:before="11"/>
        <w:rPr>
          <w:rFonts w:asciiTheme="minorHAnsi" w:hAnsiTheme="minorHAnsi" w:cstheme="minorHAnsi"/>
        </w:rPr>
      </w:pPr>
    </w:p>
    <w:p w14:paraId="07689ED6" w14:textId="77777777" w:rsidR="001A7B2A" w:rsidRPr="00E60642" w:rsidRDefault="00CD6079">
      <w:pPr>
        <w:pStyle w:val="BodyText"/>
        <w:ind w:left="100"/>
        <w:jc w:val="both"/>
        <w:rPr>
          <w:rFonts w:asciiTheme="minorHAnsi" w:hAnsiTheme="minorHAnsi" w:cstheme="minorHAnsi"/>
        </w:rPr>
      </w:pPr>
      <w:r w:rsidRPr="00E60642">
        <w:rPr>
          <w:rFonts w:asciiTheme="minorHAnsi" w:hAnsiTheme="minorHAnsi" w:cstheme="minorHAnsi"/>
        </w:rPr>
        <w:t>Për të shkarkuar formatin e “Learning Agreement</w:t>
      </w:r>
      <w:r w:rsidRPr="00E60642">
        <w:rPr>
          <w:rFonts w:asciiTheme="minorHAnsi" w:hAnsiTheme="minorHAnsi" w:cstheme="minorHAnsi"/>
        </w:rPr>
        <w:t>”klikoni më poshtë:</w:t>
      </w:r>
    </w:p>
    <w:p w14:paraId="53A239D4" w14:textId="77777777" w:rsidR="001A7B2A" w:rsidRPr="00E60642" w:rsidRDefault="001A7B2A">
      <w:pPr>
        <w:pStyle w:val="BodyText"/>
        <w:spacing w:before="4"/>
        <w:rPr>
          <w:rFonts w:asciiTheme="minorHAnsi" w:hAnsiTheme="minorHAnsi" w:cstheme="minorHAnsi"/>
        </w:rPr>
      </w:pPr>
    </w:p>
    <w:p w14:paraId="42B99FD4" w14:textId="77777777" w:rsidR="00F5676A" w:rsidRPr="005E0453" w:rsidRDefault="00CD6079" w:rsidP="00F5676A">
      <w:pPr>
        <w:pStyle w:val="NoSpacing"/>
        <w:rPr>
          <w:rFonts w:ascii="Times New Roman" w:hAnsi="Times New Roman" w:cs="Times New Roman"/>
          <w:sz w:val="18"/>
          <w:szCs w:val="18"/>
        </w:rPr>
      </w:pPr>
      <w:hyperlink r:id="rId12" w:tgtFrame="_blank" w:history="1">
        <w:r w:rsidR="00F5676A" w:rsidRPr="005E0453">
          <w:rPr>
            <w:rStyle w:val="Hyperlink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 xml:space="preserve">ANEKS 2 - Mobility-agreement-studies, </w:t>
        </w:r>
        <w:proofErr w:type="spellStart"/>
        <w:r w:rsidR="00F5676A" w:rsidRPr="005E0453">
          <w:rPr>
            <w:rStyle w:val="Hyperlink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student.pdf</w:t>
        </w:r>
        <w:proofErr w:type="spellEnd"/>
        <w:r w:rsidR="00F5676A" w:rsidRPr="005E0453">
          <w:rPr>
            <w:rStyle w:val="Hyperlink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="00F5676A" w:rsidRPr="005E0453">
          <w:rPr>
            <w:rStyle w:val="Hyperlink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upt.al</w:t>
        </w:r>
        <w:proofErr w:type="spellEnd"/>
        <w:r w:rsidR="00F5676A" w:rsidRPr="005E0453">
          <w:rPr>
            <w:rStyle w:val="Hyperlink"/>
            <w:rFonts w:ascii="Times New Roman" w:hAnsi="Times New Roman" w:cs="Times New Roman"/>
            <w:sz w:val="18"/>
            <w:szCs w:val="18"/>
            <w:bdr w:val="none" w:sz="0" w:space="0" w:color="auto" w:frame="1"/>
            <w:shd w:val="clear" w:color="auto" w:fill="FFFFFF"/>
          </w:rPr>
          <w:t>)</w:t>
        </w:r>
      </w:hyperlink>
    </w:p>
    <w:p w14:paraId="191D67F0" w14:textId="77777777" w:rsidR="00CD4B15" w:rsidRPr="00E60642" w:rsidRDefault="00CD4B15" w:rsidP="00CD4B1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8290FAC" w14:textId="581AE642" w:rsidR="00CD4B15" w:rsidRPr="00E60642" w:rsidRDefault="00CD4B15" w:rsidP="00CD4B15">
      <w:p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60642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Dokumentat e nevojshme për aplikim për stafin:</w:t>
      </w:r>
    </w:p>
    <w:p w14:paraId="7A4AF6C6" w14:textId="77777777" w:rsidR="00CD4B15" w:rsidRPr="00E60642" w:rsidRDefault="00CD4B15" w:rsidP="00CD4B15">
      <w:pPr>
        <w:pStyle w:val="ListParagraph1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CV;</w:t>
      </w:r>
    </w:p>
    <w:p w14:paraId="28E9FA19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Letër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motivimi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gjuhën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angleze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);</w:t>
      </w:r>
    </w:p>
    <w:p w14:paraId="332C67C6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60642">
        <w:rPr>
          <w:rFonts w:asciiTheme="minorHAnsi" w:eastAsia="Times New Roman" w:hAnsiTheme="minorHAnsi" w:cstheme="minorHAnsi"/>
          <w:sz w:val="24"/>
          <w:szCs w:val="24"/>
        </w:rPr>
        <w:t xml:space="preserve">Kopje e </w:t>
      </w:r>
      <w:proofErr w:type="spellStart"/>
      <w:r w:rsidRPr="00E60642">
        <w:rPr>
          <w:rFonts w:asciiTheme="minorHAnsi" w:eastAsia="Times New Roman" w:hAnsiTheme="minorHAnsi" w:cstheme="minorHAnsi"/>
          <w:sz w:val="24"/>
          <w:szCs w:val="24"/>
        </w:rPr>
        <w:t>Pasaportës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995F6D6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Diploma e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nivelit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të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fundit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të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studimeve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14:paraId="192B5CC4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Çertifikata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gjuhës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së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huaj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(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Niveli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minimal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gjuhës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angleze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B2);</w:t>
      </w:r>
    </w:p>
    <w:p w14:paraId="2F9289B2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Aprovim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nga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përgjegjësi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njësisë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bazë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ku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aplikanti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bën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pjesë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lidhje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me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planin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mobilitetit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dhe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periudhën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të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parashikuara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për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t’u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kryer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universitetin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pritës</w:t>
      </w:r>
      <w:proofErr w:type="spellEnd"/>
      <w:r w:rsidRPr="00E60642">
        <w:rPr>
          <w:rFonts w:asciiTheme="minorHAnsi" w:hAnsiTheme="minorHAnsi" w:cstheme="minorHAnsi"/>
          <w:sz w:val="24"/>
          <w:szCs w:val="24"/>
        </w:rPr>
        <w:t>*</w:t>
      </w:r>
      <w:r w:rsidRPr="00E60642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3B937E0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E60642">
        <w:rPr>
          <w:rFonts w:asciiTheme="minorHAnsi" w:eastAsia="Times New Roman" w:hAnsiTheme="minorHAnsi" w:cstheme="minorHAnsi"/>
          <w:sz w:val="24"/>
          <w:szCs w:val="24"/>
        </w:rPr>
        <w:t>Letra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sz w:val="24"/>
          <w:szCs w:val="24"/>
        </w:rPr>
        <w:t>konfirmuese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sz w:val="24"/>
          <w:szCs w:val="24"/>
        </w:rPr>
        <w:t>nga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sz w:val="24"/>
          <w:szCs w:val="24"/>
        </w:rPr>
        <w:t>universiteti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sz w:val="24"/>
          <w:szCs w:val="24"/>
        </w:rPr>
        <w:t>pritës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>**;</w:t>
      </w:r>
    </w:p>
    <w:p w14:paraId="13A1476C" w14:textId="77777777" w:rsidR="00CD4B15" w:rsidRPr="00E60642" w:rsidRDefault="00CD4B15" w:rsidP="00CD4B15">
      <w:pPr>
        <w:pStyle w:val="ListParagraph1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Dokumenti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Mobility Agreement (Staff Mobility for Training)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për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stafin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në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universitetin</w:t>
      </w:r>
      <w:proofErr w:type="spellEnd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pritës</w:t>
      </w:r>
      <w:proofErr w:type="spellEnd"/>
      <w:r w:rsidRPr="00E60642">
        <w:rPr>
          <w:rFonts w:asciiTheme="minorHAnsi" w:eastAsia="Times New Roman" w:hAnsiTheme="minorHAnsi" w:cstheme="minorHAnsi"/>
          <w:sz w:val="24"/>
          <w:szCs w:val="24"/>
        </w:rPr>
        <w:t>**</w:t>
      </w:r>
      <w:r w:rsidRPr="00E60642">
        <w:rPr>
          <w:rFonts w:asciiTheme="minorHAnsi" w:hAnsiTheme="minorHAnsi" w:cstheme="minorHAnsi"/>
          <w:sz w:val="24"/>
          <w:szCs w:val="24"/>
        </w:rPr>
        <w:t>*</w:t>
      </w:r>
      <w:r w:rsidRPr="00E60642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D3DB2CF" w14:textId="77777777" w:rsidR="00CD4B15" w:rsidRPr="00E60642" w:rsidRDefault="00CD4B15" w:rsidP="00CD4B15">
      <w:pPr>
        <w:pStyle w:val="ListParagraph1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330167FF" w14:textId="2DB835E7" w:rsidR="00CD4B15" w:rsidRPr="00E60642" w:rsidRDefault="00CD4B15" w:rsidP="00CD4B15">
      <w:pPr>
        <w:jc w:val="both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E60642">
        <w:rPr>
          <w:rFonts w:asciiTheme="minorHAnsi" w:hAnsiTheme="minorHAnsi" w:cstheme="minorHAnsi"/>
          <w:i/>
          <w:sz w:val="24"/>
          <w:szCs w:val="24"/>
        </w:rPr>
        <w:t>*</w:t>
      </w:r>
      <w:r w:rsidRPr="00E60642">
        <w:rPr>
          <w:rFonts w:asciiTheme="minorHAnsi" w:hAnsiTheme="minorHAnsi" w:cstheme="minorHAnsi"/>
          <w:i/>
          <w:color w:val="000000"/>
          <w:sz w:val="24"/>
          <w:szCs w:val="24"/>
        </w:rPr>
        <w:t>Plani i mobilitetit për</w:t>
      </w:r>
      <w:r w:rsidR="003F5FB3" w:rsidRPr="00E6064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</w:t>
      </w:r>
      <w:r w:rsidR="00E60642">
        <w:rPr>
          <w:rFonts w:asciiTheme="minorHAnsi" w:hAnsiTheme="minorHAnsi" w:cstheme="minorHAnsi"/>
          <w:i/>
          <w:color w:val="000000"/>
          <w:sz w:val="24"/>
          <w:szCs w:val="24"/>
        </w:rPr>
        <w:t>ë</w:t>
      </w:r>
      <w:r w:rsidR="003F5FB3" w:rsidRPr="00E60642">
        <w:rPr>
          <w:rFonts w:asciiTheme="minorHAnsi" w:hAnsiTheme="minorHAnsi" w:cstheme="minorHAnsi"/>
          <w:i/>
          <w:color w:val="000000"/>
          <w:sz w:val="24"/>
          <w:szCs w:val="24"/>
        </w:rPr>
        <w:t>simdh</w:t>
      </w:r>
      <w:r w:rsidR="00E60642">
        <w:rPr>
          <w:rFonts w:asciiTheme="minorHAnsi" w:hAnsiTheme="minorHAnsi" w:cstheme="minorHAnsi"/>
          <w:i/>
          <w:color w:val="000000"/>
          <w:sz w:val="24"/>
          <w:szCs w:val="24"/>
        </w:rPr>
        <w:t>ë</w:t>
      </w:r>
      <w:r w:rsidR="003F5FB3" w:rsidRPr="00E60642">
        <w:rPr>
          <w:rFonts w:asciiTheme="minorHAnsi" w:hAnsiTheme="minorHAnsi" w:cstheme="minorHAnsi"/>
          <w:i/>
          <w:color w:val="000000"/>
          <w:sz w:val="24"/>
          <w:szCs w:val="24"/>
        </w:rPr>
        <w:t>nie</w:t>
      </w:r>
      <w:r w:rsidRPr="00E6064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si dhe periudha e propozuar e mobilitetit për stafin, duhet të aprovohet/firmoset paraprakisht nga përgjegjësi i njësisë bazë ku aplikani bën pjesë. </w:t>
      </w:r>
    </w:p>
    <w:p w14:paraId="57FF6F56" w14:textId="77777777" w:rsidR="00CD4B15" w:rsidRPr="00E60642" w:rsidRDefault="00CD4B15" w:rsidP="00CD4B15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7D5F1DF1" w14:textId="77777777" w:rsidR="00CD4B15" w:rsidRPr="00E60642" w:rsidRDefault="00CD4B15" w:rsidP="00CD4B15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60642">
        <w:rPr>
          <w:rFonts w:asciiTheme="minorHAnsi" w:hAnsiTheme="minorHAnsi" w:cstheme="minorHAnsi"/>
          <w:sz w:val="24"/>
          <w:szCs w:val="24"/>
        </w:rPr>
        <w:t>**</w:t>
      </w:r>
      <w:r w:rsidRPr="00E60642">
        <w:rPr>
          <w:rFonts w:asciiTheme="minorHAnsi" w:hAnsiTheme="minorHAnsi" w:cstheme="minorHAnsi"/>
          <w:i/>
          <w:sz w:val="24"/>
          <w:szCs w:val="24"/>
        </w:rPr>
        <w:t>Kandidatët që do të aplikojnë për të qenë pjesë e mobiliteteve si staf në universitetin pritës, paraprakisht duhet të kenë aprovimin nga universitetin pritës (Dekan/Titullar Departamenti ose program studimi/Profesor), për kryerjen e aktivitetit gjatë periudhës së mobilitetit. Ai/ajo do të duhet t’ju dërgojë një dokument paraprak aprovues, të cilin do të duhet ta bashkangjisni me dokumentet e tjera për aplikimin tuaj.</w:t>
      </w:r>
    </w:p>
    <w:p w14:paraId="450C8F60" w14:textId="77777777" w:rsidR="00CD4B15" w:rsidRPr="00E60642" w:rsidRDefault="00CD4B15" w:rsidP="00CD4B15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DE53437" w14:textId="037112B1" w:rsidR="00CD4B15" w:rsidRPr="00E60642" w:rsidRDefault="00CD4B15" w:rsidP="00CD4B15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E60642">
        <w:rPr>
          <w:rFonts w:asciiTheme="minorHAnsi" w:hAnsiTheme="minorHAnsi" w:cstheme="minorHAnsi"/>
          <w:sz w:val="24"/>
          <w:szCs w:val="24"/>
        </w:rPr>
        <w:t xml:space="preserve">*** </w:t>
      </w:r>
      <w:r w:rsidRPr="00E60642">
        <w:rPr>
          <w:rFonts w:asciiTheme="minorHAnsi" w:hAnsiTheme="minorHAnsi" w:cstheme="minorHAnsi"/>
          <w:i/>
          <w:color w:val="000000"/>
          <w:sz w:val="24"/>
          <w:szCs w:val="24"/>
        </w:rPr>
        <w:t>Mobility Agreement for T</w:t>
      </w:r>
      <w:r w:rsidR="00E6064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eaching </w:t>
      </w:r>
      <w:r w:rsidRPr="00E60642">
        <w:rPr>
          <w:rFonts w:asciiTheme="minorHAnsi" w:hAnsiTheme="minorHAnsi" w:cstheme="minorHAnsi"/>
          <w:i/>
          <w:color w:val="000000"/>
          <w:sz w:val="24"/>
          <w:szCs w:val="24"/>
        </w:rPr>
        <w:t>(</w:t>
      </w:r>
      <w:r w:rsidR="00E60642">
        <w:rPr>
          <w:rFonts w:asciiTheme="minorHAnsi" w:hAnsiTheme="minorHAnsi" w:cstheme="minorHAnsi"/>
          <w:i/>
          <w:color w:val="000000"/>
          <w:sz w:val="24"/>
          <w:szCs w:val="24"/>
        </w:rPr>
        <w:t>mësimdhëni</w:t>
      </w:r>
      <w:r w:rsidRPr="00E6064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) për </w:t>
      </w:r>
      <w:r w:rsidRPr="00E6064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stafin është një dokument në të cilin duhet të specifikohet programi juaj i propozuar që do të kryeni gjatë periudhës së shkëmbimit, i cili është aprovuar paraprakisht nga përgjegjësi i njësisë bazë, sipas pikës më sipër. Kjo është formë standarde e Erasmus+ dhe firmoset nga aplikanti dhe personi përgjegjës për mobilitetet në Universitetin Politeknik të Tiranës, i cili është Zv.Rektori për Anën Shkencore dhe Marrëdhëniet me Jashtë. </w:t>
      </w:r>
    </w:p>
    <w:p w14:paraId="7FEB7EC0" w14:textId="0031F3EA" w:rsidR="00CD4B15" w:rsidRDefault="00CD4B15">
      <w:pPr>
        <w:spacing w:before="100"/>
        <w:ind w:left="100"/>
        <w:rPr>
          <w:rFonts w:asciiTheme="minorHAnsi" w:hAnsiTheme="minorHAnsi" w:cstheme="minorHAnsi"/>
          <w:sz w:val="24"/>
        </w:rPr>
      </w:pPr>
    </w:p>
    <w:p w14:paraId="17670A70" w14:textId="77777777" w:rsidR="00F5676A" w:rsidRDefault="00F5676A">
      <w:pPr>
        <w:spacing w:before="100"/>
        <w:ind w:left="100"/>
        <w:rPr>
          <w:rFonts w:asciiTheme="minorHAnsi" w:hAnsiTheme="minorHAnsi" w:cstheme="minorHAnsi"/>
          <w:sz w:val="24"/>
        </w:rPr>
      </w:pPr>
    </w:p>
    <w:p w14:paraId="74BD938A" w14:textId="6878E8F9" w:rsidR="006F4EF1" w:rsidRPr="00E60642" w:rsidRDefault="006F4EF1" w:rsidP="006F4EF1">
      <w:pPr>
        <w:spacing w:before="39" w:line="312" w:lineRule="auto"/>
        <w:ind w:left="100" w:right="973"/>
        <w:rPr>
          <w:rFonts w:asciiTheme="minorHAnsi" w:hAnsiTheme="minorHAnsi" w:cstheme="minorHAnsi"/>
          <w:b/>
          <w:i/>
          <w:sz w:val="24"/>
        </w:rPr>
      </w:pPr>
      <w:r w:rsidRPr="00E60642">
        <w:rPr>
          <w:rFonts w:asciiTheme="minorHAnsi" w:hAnsiTheme="minorHAnsi" w:cstheme="minorHAnsi"/>
          <w:b/>
          <w:i/>
          <w:sz w:val="24"/>
        </w:rPr>
        <w:t xml:space="preserve">Afati për aplikim, pranë Drejtorisë së Komunikimit dhe Koordinimit në UPT: Deri më  </w:t>
      </w:r>
      <w:r w:rsidR="00CB5C47">
        <w:rPr>
          <w:rFonts w:asciiTheme="minorHAnsi" w:hAnsiTheme="minorHAnsi" w:cstheme="minorHAnsi"/>
          <w:b/>
          <w:i/>
          <w:sz w:val="24"/>
        </w:rPr>
        <w:t xml:space="preserve">10 shtator </w:t>
      </w:r>
      <w:r w:rsidRPr="00E60642">
        <w:rPr>
          <w:rFonts w:asciiTheme="minorHAnsi" w:hAnsiTheme="minorHAnsi" w:cstheme="minorHAnsi"/>
          <w:b/>
          <w:i/>
          <w:sz w:val="24"/>
        </w:rPr>
        <w:t>202</w:t>
      </w:r>
      <w:r w:rsidR="00CB5C47">
        <w:rPr>
          <w:rFonts w:asciiTheme="minorHAnsi" w:hAnsiTheme="minorHAnsi" w:cstheme="minorHAnsi"/>
          <w:b/>
          <w:i/>
          <w:sz w:val="24"/>
        </w:rPr>
        <w:t>2</w:t>
      </w:r>
    </w:p>
    <w:p w14:paraId="27D21856" w14:textId="77777777" w:rsidR="006F4EF1" w:rsidRPr="00E60642" w:rsidRDefault="006F4EF1" w:rsidP="006F4EF1">
      <w:pPr>
        <w:pStyle w:val="BodyText"/>
        <w:spacing w:before="7"/>
        <w:rPr>
          <w:rFonts w:asciiTheme="minorHAnsi" w:hAnsiTheme="minorHAnsi" w:cstheme="minorHAnsi"/>
          <w:i w:val="0"/>
          <w:sz w:val="15"/>
        </w:rPr>
      </w:pPr>
    </w:p>
    <w:p w14:paraId="41FC50D1" w14:textId="77777777" w:rsidR="006F4EF1" w:rsidRPr="00E60642" w:rsidRDefault="006F4EF1" w:rsidP="006F4EF1">
      <w:pPr>
        <w:spacing w:before="100"/>
        <w:ind w:left="100"/>
        <w:rPr>
          <w:rFonts w:asciiTheme="minorHAnsi" w:hAnsiTheme="minorHAnsi" w:cstheme="minorHAnsi"/>
          <w:color w:val="0000FF"/>
          <w:sz w:val="24"/>
          <w:u w:val="single" w:color="0000FF"/>
        </w:rPr>
      </w:pPr>
      <w:r w:rsidRPr="00E60642">
        <w:rPr>
          <w:rFonts w:asciiTheme="minorHAnsi" w:hAnsiTheme="minorHAnsi" w:cstheme="minorHAnsi"/>
          <w:sz w:val="24"/>
        </w:rPr>
        <w:t xml:space="preserve">Për informacione shtesë në lidhje me procesin e aplikimit në UPT mund të kontaktoni në email: </w:t>
      </w:r>
      <w:hyperlink r:id="rId13">
        <w:r w:rsidRPr="00E60642">
          <w:rPr>
            <w:rFonts w:asciiTheme="minorHAnsi" w:hAnsiTheme="minorHAnsi" w:cstheme="minorHAnsi"/>
            <w:color w:val="0000FF"/>
            <w:sz w:val="24"/>
            <w:u w:val="single" w:color="0000FF"/>
          </w:rPr>
          <w:t>rkodra@upt.al</w:t>
        </w:r>
        <w:r w:rsidRPr="00E60642">
          <w:rPr>
            <w:rFonts w:asciiTheme="minorHAnsi" w:hAnsiTheme="minorHAnsi" w:cstheme="minorHAnsi"/>
            <w:color w:val="0000FF"/>
            <w:sz w:val="24"/>
          </w:rPr>
          <w:t xml:space="preserve"> </w:t>
        </w:r>
      </w:hyperlink>
      <w:r w:rsidRPr="00E60642">
        <w:rPr>
          <w:rFonts w:asciiTheme="minorHAnsi" w:hAnsiTheme="minorHAnsi" w:cstheme="minorHAnsi"/>
          <w:sz w:val="24"/>
        </w:rPr>
        <w:t xml:space="preserve">dhe </w:t>
      </w:r>
      <w:hyperlink r:id="rId14">
        <w:r w:rsidRPr="00E60642">
          <w:rPr>
            <w:rFonts w:asciiTheme="minorHAnsi" w:hAnsiTheme="minorHAnsi" w:cstheme="minorHAnsi"/>
            <w:color w:val="0000FF"/>
            <w:sz w:val="24"/>
            <w:u w:val="single" w:color="0000FF"/>
          </w:rPr>
          <w:t>abeqo@upt.al</w:t>
        </w:r>
      </w:hyperlink>
    </w:p>
    <w:p w14:paraId="710F585B" w14:textId="77777777" w:rsidR="006F4EF1" w:rsidRPr="00E60642" w:rsidRDefault="006F4EF1">
      <w:pPr>
        <w:spacing w:before="100"/>
        <w:ind w:left="100"/>
        <w:rPr>
          <w:rFonts w:asciiTheme="minorHAnsi" w:hAnsiTheme="minorHAnsi" w:cstheme="minorHAnsi"/>
          <w:sz w:val="24"/>
        </w:rPr>
      </w:pPr>
    </w:p>
    <w:sectPr w:rsidR="006F4EF1" w:rsidRPr="00E60642">
      <w:pgSz w:w="12240" w:h="15840"/>
      <w:pgMar w:top="1960" w:right="1320" w:bottom="280" w:left="1340" w:header="6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3B32" w14:textId="77777777" w:rsidR="003014B0" w:rsidRDefault="003014B0">
      <w:r>
        <w:separator/>
      </w:r>
    </w:p>
  </w:endnote>
  <w:endnote w:type="continuationSeparator" w:id="0">
    <w:p w14:paraId="77E66329" w14:textId="77777777" w:rsidR="003014B0" w:rsidRDefault="0030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A47C" w14:textId="77777777" w:rsidR="003014B0" w:rsidRDefault="003014B0">
      <w:r>
        <w:separator/>
      </w:r>
    </w:p>
  </w:footnote>
  <w:footnote w:type="continuationSeparator" w:id="0">
    <w:p w14:paraId="5D4B15E2" w14:textId="77777777" w:rsidR="003014B0" w:rsidRDefault="0030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529E" w14:textId="3C29485C" w:rsidR="001A7B2A" w:rsidRDefault="00CD6079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4F965BE" wp14:editId="3EC0E31F">
          <wp:simplePos x="0" y="0"/>
          <wp:positionH relativeFrom="page">
            <wp:posOffset>1143000</wp:posOffset>
          </wp:positionH>
          <wp:positionV relativeFrom="page">
            <wp:posOffset>385902</wp:posOffset>
          </wp:positionV>
          <wp:extent cx="626744" cy="6569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4" cy="656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8D5DF7A" wp14:editId="0FEAFC2D">
          <wp:simplePos x="0" y="0"/>
          <wp:positionH relativeFrom="page">
            <wp:posOffset>5524500</wp:posOffset>
          </wp:positionH>
          <wp:positionV relativeFrom="page">
            <wp:posOffset>583578</wp:posOffset>
          </wp:positionV>
          <wp:extent cx="1325386" cy="304603"/>
          <wp:effectExtent l="0" t="0" r="0" b="0"/>
          <wp:wrapNone/>
          <wp:docPr id="3" name="image2.jpeg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5386" cy="304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44D90E4F" wp14:editId="0E6B0EF3">
              <wp:simplePos x="0" y="0"/>
              <wp:positionH relativeFrom="page">
                <wp:posOffset>914400</wp:posOffset>
              </wp:positionH>
              <wp:positionV relativeFrom="page">
                <wp:posOffset>1242695</wp:posOffset>
              </wp:positionV>
              <wp:extent cx="5916295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6295" cy="0"/>
                      </a:xfrm>
                      <a:prstGeom prst="line">
                        <a:avLst/>
                      </a:prstGeom>
                      <a:noFill/>
                      <a:ln w="910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B6132" id="Line 3" o:spid="_x0000_s1026" style="position:absolute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97.85pt" to="537.85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" strokeweight=".25292mm">
              <w10:wrap anchorx="page" anchory="page"/>
            </v:lin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5606BCDF" wp14:editId="2D374166">
              <wp:simplePos x="0" y="0"/>
              <wp:positionH relativeFrom="page">
                <wp:posOffset>2820035</wp:posOffset>
              </wp:positionH>
              <wp:positionV relativeFrom="page">
                <wp:posOffset>473710</wp:posOffset>
              </wp:positionV>
              <wp:extent cx="212979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4F555" w14:textId="77777777" w:rsidR="001A7B2A" w:rsidRDefault="00CD6079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>UNIVERSITETI POLITEKNIK I TIRANËS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6B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05pt;margin-top:37.3pt;width:167.7pt;height:13.0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" filled="f" stroked="f">
              <v:textbox inset="0,0,0,0">
                <w:txbxContent>
                  <w:p w14:paraId="2334F555" w14:textId="77777777" w:rsidR="001A7B2A" w:rsidRDefault="00000000">
                    <w:pPr>
                      <w:spacing w:line="245" w:lineRule="exact"/>
                      <w:ind w:left="20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>UNIVERSITETI POLITEKNIK I TIRANËS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26F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B889E7D" wp14:editId="59CA3A2E">
              <wp:simplePos x="0" y="0"/>
              <wp:positionH relativeFrom="page">
                <wp:posOffset>2679700</wp:posOffset>
              </wp:positionH>
              <wp:positionV relativeFrom="page">
                <wp:posOffset>770255</wp:posOffset>
              </wp:positionV>
              <wp:extent cx="2418715" cy="3340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64C3" w14:textId="77777777" w:rsidR="001A7B2A" w:rsidRDefault="00CD6079">
                          <w:pPr>
                            <w:spacing w:before="21" w:line="242" w:lineRule="exact"/>
                            <w:ind w:left="2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Key Action 1</w:t>
                          </w:r>
                        </w:p>
                        <w:p w14:paraId="7BB363D4" w14:textId="77777777" w:rsidR="001A7B2A" w:rsidRDefault="00CD6079">
                          <w:pPr>
                            <w:spacing w:line="242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– Mobility for learners and staff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89E7D" id="Text Box 1" o:spid="_x0000_s1027" type="#_x0000_t202" style="position:absolute;margin-left:211pt;margin-top:60.65pt;width:190.45pt;height:26.3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" filled="f" stroked="f">
              <v:textbox inset="0,0,0,0">
                <w:txbxContent>
                  <w:p w14:paraId="44F164C3" w14:textId="77777777" w:rsidR="001A7B2A" w:rsidRDefault="00000000">
                    <w:pPr>
                      <w:spacing w:before="21" w:line="242" w:lineRule="exact"/>
                      <w:ind w:left="2" w:right="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Key Action 1</w:t>
                    </w:r>
                  </w:p>
                  <w:p w14:paraId="7BB363D4" w14:textId="77777777" w:rsidR="001A7B2A" w:rsidRDefault="00000000">
                    <w:pPr>
                      <w:spacing w:line="242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– Mobility for learners and staff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01A"/>
    <w:multiLevelType w:val="hybridMultilevel"/>
    <w:tmpl w:val="B4CEB420"/>
    <w:lvl w:ilvl="0" w:tplc="E4DA3A98">
      <w:numFmt w:val="bullet"/>
      <w:lvlText w:val=""/>
      <w:lvlJc w:val="left"/>
      <w:pPr>
        <w:ind w:left="561" w:hanging="360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3342DA66">
      <w:numFmt w:val="bullet"/>
      <w:lvlText w:val="•"/>
      <w:lvlJc w:val="left"/>
      <w:pPr>
        <w:ind w:left="1462" w:hanging="360"/>
      </w:pPr>
      <w:rPr>
        <w:rFonts w:hint="default"/>
        <w:lang w:val="sq-AL" w:eastAsia="en-US" w:bidi="ar-SA"/>
      </w:rPr>
    </w:lvl>
    <w:lvl w:ilvl="2" w:tplc="3704F880">
      <w:numFmt w:val="bullet"/>
      <w:lvlText w:val="•"/>
      <w:lvlJc w:val="left"/>
      <w:pPr>
        <w:ind w:left="2364" w:hanging="360"/>
      </w:pPr>
      <w:rPr>
        <w:rFonts w:hint="default"/>
        <w:lang w:val="sq-AL" w:eastAsia="en-US" w:bidi="ar-SA"/>
      </w:rPr>
    </w:lvl>
    <w:lvl w:ilvl="3" w:tplc="D2F6C464">
      <w:numFmt w:val="bullet"/>
      <w:lvlText w:val="•"/>
      <w:lvlJc w:val="left"/>
      <w:pPr>
        <w:ind w:left="3266" w:hanging="360"/>
      </w:pPr>
      <w:rPr>
        <w:rFonts w:hint="default"/>
        <w:lang w:val="sq-AL" w:eastAsia="en-US" w:bidi="ar-SA"/>
      </w:rPr>
    </w:lvl>
    <w:lvl w:ilvl="4" w:tplc="B4B2C0B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5" w:tplc="46B01BA4">
      <w:numFmt w:val="bullet"/>
      <w:lvlText w:val="•"/>
      <w:lvlJc w:val="left"/>
      <w:pPr>
        <w:ind w:left="5070" w:hanging="360"/>
      </w:pPr>
      <w:rPr>
        <w:rFonts w:hint="default"/>
        <w:lang w:val="sq-AL" w:eastAsia="en-US" w:bidi="ar-SA"/>
      </w:rPr>
    </w:lvl>
    <w:lvl w:ilvl="6" w:tplc="A8AEC5FE">
      <w:numFmt w:val="bullet"/>
      <w:lvlText w:val="•"/>
      <w:lvlJc w:val="left"/>
      <w:pPr>
        <w:ind w:left="5972" w:hanging="360"/>
      </w:pPr>
      <w:rPr>
        <w:rFonts w:hint="default"/>
        <w:lang w:val="sq-AL" w:eastAsia="en-US" w:bidi="ar-SA"/>
      </w:rPr>
    </w:lvl>
    <w:lvl w:ilvl="7" w:tplc="39283074">
      <w:numFmt w:val="bullet"/>
      <w:lvlText w:val="•"/>
      <w:lvlJc w:val="left"/>
      <w:pPr>
        <w:ind w:left="6874" w:hanging="360"/>
      </w:pPr>
      <w:rPr>
        <w:rFonts w:hint="default"/>
        <w:lang w:val="sq-AL" w:eastAsia="en-US" w:bidi="ar-SA"/>
      </w:rPr>
    </w:lvl>
    <w:lvl w:ilvl="8" w:tplc="221E52C0">
      <w:numFmt w:val="bullet"/>
      <w:lvlText w:val="•"/>
      <w:lvlJc w:val="left"/>
      <w:pPr>
        <w:ind w:left="7776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D6B"/>
    <w:multiLevelType w:val="hybridMultilevel"/>
    <w:tmpl w:val="E63079DA"/>
    <w:lvl w:ilvl="0" w:tplc="10C00C6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sq-AL" w:eastAsia="en-US" w:bidi="ar-SA"/>
      </w:rPr>
    </w:lvl>
    <w:lvl w:ilvl="1" w:tplc="6278F3A0">
      <w:numFmt w:val="bullet"/>
      <w:lvlText w:val="-"/>
      <w:lvlJc w:val="left"/>
      <w:pPr>
        <w:ind w:left="1901" w:hanging="361"/>
      </w:pPr>
      <w:rPr>
        <w:rFonts w:hint="default"/>
        <w:w w:val="73"/>
        <w:lang w:val="sq-AL" w:eastAsia="en-US" w:bidi="ar-SA"/>
      </w:rPr>
    </w:lvl>
    <w:lvl w:ilvl="2" w:tplc="FB9A0E7A">
      <w:numFmt w:val="bullet"/>
      <w:lvlText w:val="•"/>
      <w:lvlJc w:val="left"/>
      <w:pPr>
        <w:ind w:left="2753" w:hanging="361"/>
      </w:pPr>
      <w:rPr>
        <w:rFonts w:hint="default"/>
        <w:lang w:val="sq-AL" w:eastAsia="en-US" w:bidi="ar-SA"/>
      </w:rPr>
    </w:lvl>
    <w:lvl w:ilvl="3" w:tplc="E02211FE">
      <w:numFmt w:val="bullet"/>
      <w:lvlText w:val="•"/>
      <w:lvlJc w:val="left"/>
      <w:pPr>
        <w:ind w:left="3606" w:hanging="361"/>
      </w:pPr>
      <w:rPr>
        <w:rFonts w:hint="default"/>
        <w:lang w:val="sq-AL" w:eastAsia="en-US" w:bidi="ar-SA"/>
      </w:rPr>
    </w:lvl>
    <w:lvl w:ilvl="4" w:tplc="AD24C364">
      <w:numFmt w:val="bullet"/>
      <w:lvlText w:val="•"/>
      <w:lvlJc w:val="left"/>
      <w:pPr>
        <w:ind w:left="4460" w:hanging="361"/>
      </w:pPr>
      <w:rPr>
        <w:rFonts w:hint="default"/>
        <w:lang w:val="sq-AL" w:eastAsia="en-US" w:bidi="ar-SA"/>
      </w:rPr>
    </w:lvl>
    <w:lvl w:ilvl="5" w:tplc="6ED084FA">
      <w:numFmt w:val="bullet"/>
      <w:lvlText w:val="•"/>
      <w:lvlJc w:val="left"/>
      <w:pPr>
        <w:ind w:left="5313" w:hanging="361"/>
      </w:pPr>
      <w:rPr>
        <w:rFonts w:hint="default"/>
        <w:lang w:val="sq-AL" w:eastAsia="en-US" w:bidi="ar-SA"/>
      </w:rPr>
    </w:lvl>
    <w:lvl w:ilvl="6" w:tplc="CF1E688E">
      <w:numFmt w:val="bullet"/>
      <w:lvlText w:val="•"/>
      <w:lvlJc w:val="left"/>
      <w:pPr>
        <w:ind w:left="6166" w:hanging="361"/>
      </w:pPr>
      <w:rPr>
        <w:rFonts w:hint="default"/>
        <w:lang w:val="sq-AL" w:eastAsia="en-US" w:bidi="ar-SA"/>
      </w:rPr>
    </w:lvl>
    <w:lvl w:ilvl="7" w:tplc="8B8ACFAA">
      <w:numFmt w:val="bullet"/>
      <w:lvlText w:val="•"/>
      <w:lvlJc w:val="left"/>
      <w:pPr>
        <w:ind w:left="7020" w:hanging="361"/>
      </w:pPr>
      <w:rPr>
        <w:rFonts w:hint="default"/>
        <w:lang w:val="sq-AL" w:eastAsia="en-US" w:bidi="ar-SA"/>
      </w:rPr>
    </w:lvl>
    <w:lvl w:ilvl="8" w:tplc="6CE8733E">
      <w:numFmt w:val="bullet"/>
      <w:lvlText w:val="•"/>
      <w:lvlJc w:val="left"/>
      <w:pPr>
        <w:ind w:left="7873" w:hanging="361"/>
      </w:pPr>
      <w:rPr>
        <w:rFonts w:hint="default"/>
        <w:lang w:val="sq-AL" w:eastAsia="en-US" w:bidi="ar-SA"/>
      </w:rPr>
    </w:lvl>
  </w:abstractNum>
  <w:abstractNum w:abstractNumId="4" w15:restartNumberingAfterBreak="0">
    <w:nsid w:val="717B43FA"/>
    <w:multiLevelType w:val="hybridMultilevel"/>
    <w:tmpl w:val="41389790"/>
    <w:lvl w:ilvl="0" w:tplc="DCE85EC2">
      <w:numFmt w:val="bullet"/>
      <w:lvlText w:val="-"/>
      <w:lvlJc w:val="left"/>
      <w:pPr>
        <w:ind w:left="648" w:hanging="44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sq-AL" w:eastAsia="en-US" w:bidi="ar-SA"/>
      </w:rPr>
    </w:lvl>
    <w:lvl w:ilvl="1" w:tplc="8E0CC9DE">
      <w:numFmt w:val="bullet"/>
      <w:lvlText w:val="•"/>
      <w:lvlJc w:val="left"/>
      <w:pPr>
        <w:ind w:left="1534" w:hanging="447"/>
      </w:pPr>
      <w:rPr>
        <w:rFonts w:hint="default"/>
        <w:lang w:val="sq-AL" w:eastAsia="en-US" w:bidi="ar-SA"/>
      </w:rPr>
    </w:lvl>
    <w:lvl w:ilvl="2" w:tplc="DB36285C">
      <w:numFmt w:val="bullet"/>
      <w:lvlText w:val="•"/>
      <w:lvlJc w:val="left"/>
      <w:pPr>
        <w:ind w:left="2428" w:hanging="447"/>
      </w:pPr>
      <w:rPr>
        <w:rFonts w:hint="default"/>
        <w:lang w:val="sq-AL" w:eastAsia="en-US" w:bidi="ar-SA"/>
      </w:rPr>
    </w:lvl>
    <w:lvl w:ilvl="3" w:tplc="A8D20EC6">
      <w:numFmt w:val="bullet"/>
      <w:lvlText w:val="•"/>
      <w:lvlJc w:val="left"/>
      <w:pPr>
        <w:ind w:left="3322" w:hanging="447"/>
      </w:pPr>
      <w:rPr>
        <w:rFonts w:hint="default"/>
        <w:lang w:val="sq-AL" w:eastAsia="en-US" w:bidi="ar-SA"/>
      </w:rPr>
    </w:lvl>
    <w:lvl w:ilvl="4" w:tplc="3F924286">
      <w:numFmt w:val="bullet"/>
      <w:lvlText w:val="•"/>
      <w:lvlJc w:val="left"/>
      <w:pPr>
        <w:ind w:left="4216" w:hanging="447"/>
      </w:pPr>
      <w:rPr>
        <w:rFonts w:hint="default"/>
        <w:lang w:val="sq-AL" w:eastAsia="en-US" w:bidi="ar-SA"/>
      </w:rPr>
    </w:lvl>
    <w:lvl w:ilvl="5" w:tplc="5B728AF2">
      <w:numFmt w:val="bullet"/>
      <w:lvlText w:val="•"/>
      <w:lvlJc w:val="left"/>
      <w:pPr>
        <w:ind w:left="5110" w:hanging="447"/>
      </w:pPr>
      <w:rPr>
        <w:rFonts w:hint="default"/>
        <w:lang w:val="sq-AL" w:eastAsia="en-US" w:bidi="ar-SA"/>
      </w:rPr>
    </w:lvl>
    <w:lvl w:ilvl="6" w:tplc="08421D88">
      <w:numFmt w:val="bullet"/>
      <w:lvlText w:val="•"/>
      <w:lvlJc w:val="left"/>
      <w:pPr>
        <w:ind w:left="6004" w:hanging="447"/>
      </w:pPr>
      <w:rPr>
        <w:rFonts w:hint="default"/>
        <w:lang w:val="sq-AL" w:eastAsia="en-US" w:bidi="ar-SA"/>
      </w:rPr>
    </w:lvl>
    <w:lvl w:ilvl="7" w:tplc="735E5E26">
      <w:numFmt w:val="bullet"/>
      <w:lvlText w:val="•"/>
      <w:lvlJc w:val="left"/>
      <w:pPr>
        <w:ind w:left="6898" w:hanging="447"/>
      </w:pPr>
      <w:rPr>
        <w:rFonts w:hint="default"/>
        <w:lang w:val="sq-AL" w:eastAsia="en-US" w:bidi="ar-SA"/>
      </w:rPr>
    </w:lvl>
    <w:lvl w:ilvl="8" w:tplc="35EC0C1E">
      <w:numFmt w:val="bullet"/>
      <w:lvlText w:val="•"/>
      <w:lvlJc w:val="left"/>
      <w:pPr>
        <w:ind w:left="7792" w:hanging="447"/>
      </w:pPr>
      <w:rPr>
        <w:rFonts w:hint="default"/>
        <w:lang w:val="sq-AL" w:eastAsia="en-US" w:bidi="ar-SA"/>
      </w:rPr>
    </w:lvl>
  </w:abstractNum>
  <w:num w:numId="1" w16cid:durableId="127554608">
    <w:abstractNumId w:val="4"/>
  </w:num>
  <w:num w:numId="2" w16cid:durableId="1533153570">
    <w:abstractNumId w:val="0"/>
  </w:num>
  <w:num w:numId="3" w16cid:durableId="1557859356">
    <w:abstractNumId w:val="3"/>
  </w:num>
  <w:num w:numId="4" w16cid:durableId="907543429">
    <w:abstractNumId w:val="1"/>
  </w:num>
  <w:num w:numId="5" w16cid:durableId="153750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2A"/>
    <w:rsid w:val="000B05D4"/>
    <w:rsid w:val="00157F7C"/>
    <w:rsid w:val="001A7B2A"/>
    <w:rsid w:val="003014B0"/>
    <w:rsid w:val="0039726F"/>
    <w:rsid w:val="003F5FB3"/>
    <w:rsid w:val="005750E9"/>
    <w:rsid w:val="005925B7"/>
    <w:rsid w:val="006F4EF1"/>
    <w:rsid w:val="00797E43"/>
    <w:rsid w:val="00955F10"/>
    <w:rsid w:val="00CB5C47"/>
    <w:rsid w:val="00CD4B15"/>
    <w:rsid w:val="00CD6079"/>
    <w:rsid w:val="00D50513"/>
    <w:rsid w:val="00E60642"/>
    <w:rsid w:val="00F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B2CBB"/>
  <w15:docId w15:val="{86490B09-116A-420B-8B8E-EC95AA09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sq-AL"/>
    </w:rPr>
  </w:style>
  <w:style w:type="paragraph" w:styleId="Heading1">
    <w:name w:val="heading 1"/>
    <w:basedOn w:val="Normal"/>
    <w:link w:val="Heading1Char"/>
    <w:uiPriority w:val="9"/>
    <w:qFormat/>
    <w:rsid w:val="00CD4B15"/>
    <w:pPr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98"/>
      <w:ind w:left="993" w:right="10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5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55F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F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4B1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ListParagraph1">
    <w:name w:val="List Paragraph1"/>
    <w:basedOn w:val="Normal"/>
    <w:uiPriority w:val="34"/>
    <w:qFormat/>
    <w:rsid w:val="00CD4B15"/>
    <w:pPr>
      <w:widowControl/>
      <w:autoSpaceDE/>
      <w:autoSpaceDN/>
      <w:spacing w:after="200" w:line="276" w:lineRule="auto"/>
      <w:ind w:left="720"/>
      <w:contextualSpacing/>
    </w:pPr>
    <w:rPr>
      <w:rFonts w:ascii="Calibri" w:eastAsia="SimSun" w:hAnsi="Calibri" w:cs="Times New Roman"/>
      <w:lang w:val="en-US"/>
    </w:rPr>
  </w:style>
  <w:style w:type="paragraph" w:styleId="NoSpacing">
    <w:name w:val="No Spacing"/>
    <w:uiPriority w:val="1"/>
    <w:qFormat/>
    <w:rsid w:val="00F5676A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F5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mailto:rkodra@upt.a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en.unich.it/" TargetMode="External" /><Relationship Id="rId12" Type="http://schemas.openxmlformats.org/officeDocument/2006/relationships/hyperlink" Target="http://upt.al/images/stories/projekte/ANEKS%202%20-%20Mobility-agreement-studies,%20student.pdf" TargetMode="Externa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ielts.org/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://www.ielts.org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cambridgeesol.org/exams/fce/index.html" TargetMode="External" /><Relationship Id="rId14" Type="http://schemas.openxmlformats.org/officeDocument/2006/relationships/hyperlink" Target="mailto:abeqo@upt.al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Tola</cp:lastModifiedBy>
  <cp:revision>2</cp:revision>
  <dcterms:created xsi:type="dcterms:W3CDTF">2022-09-06T19:55:00Z</dcterms:created>
  <dcterms:modified xsi:type="dcterms:W3CDTF">2022-09-06T19:55:00Z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